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6A" w:rsidRPr="00AD65B1" w:rsidRDefault="009A7D6A" w:rsidP="006929D3">
      <w:pPr>
        <w:pStyle w:val="ConsTitle"/>
        <w:widowControl/>
        <w:spacing w:line="276" w:lineRule="auto"/>
        <w:ind w:right="-285"/>
        <w:jc w:val="center"/>
        <w:outlineLvl w:val="0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 xml:space="preserve">СОГЛАШЕНИЕ </w:t>
      </w:r>
      <w:r w:rsidR="00447344" w:rsidRPr="00AD65B1">
        <w:rPr>
          <w:rFonts w:ascii="Calibri" w:hAnsi="Calibri" w:cs="Times New Roman"/>
          <w:sz w:val="22"/>
          <w:szCs w:val="22"/>
        </w:rPr>
        <w:t>О НАМЕРЕНИЯХ</w:t>
      </w:r>
    </w:p>
    <w:p w:rsidR="009A7D6A" w:rsidRPr="00AD65B1" w:rsidRDefault="00447344" w:rsidP="006929D3">
      <w:pPr>
        <w:pStyle w:val="ConsTitle"/>
        <w:widowControl/>
        <w:spacing w:line="276" w:lineRule="auto"/>
        <w:ind w:right="-285"/>
        <w:jc w:val="center"/>
        <w:rPr>
          <w:rFonts w:ascii="Calibri" w:hAnsi="Calibri" w:cs="Times New Roman"/>
          <w:b w:val="0"/>
          <w:bCs w:val="0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 xml:space="preserve">по осуществлению промышленно-производственной деятельности </w:t>
      </w:r>
    </w:p>
    <w:p w:rsidR="009A7D6A" w:rsidRPr="00AD65B1" w:rsidRDefault="009A7D6A" w:rsidP="006929D3">
      <w:pPr>
        <w:spacing w:line="276" w:lineRule="auto"/>
        <w:ind w:right="-285"/>
        <w:jc w:val="center"/>
        <w:rPr>
          <w:rFonts w:ascii="Calibri" w:hAnsi="Calibri" w:cs="Times New Roman"/>
          <w:sz w:val="22"/>
          <w:szCs w:val="22"/>
        </w:rPr>
      </w:pPr>
    </w:p>
    <w:p w:rsidR="00C4280A" w:rsidRPr="00AD65B1" w:rsidRDefault="009A7D6A" w:rsidP="00AD65B1">
      <w:pPr>
        <w:spacing w:line="276" w:lineRule="auto"/>
        <w:ind w:left="-284" w:right="-285" w:firstLine="0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 xml:space="preserve">г. </w:t>
      </w:r>
      <w:r w:rsidR="00447344" w:rsidRPr="00AD65B1">
        <w:rPr>
          <w:rFonts w:ascii="Calibri" w:hAnsi="Calibri" w:cs="Times New Roman"/>
          <w:sz w:val="22"/>
          <w:szCs w:val="22"/>
        </w:rPr>
        <w:t>Нижний Тагил</w:t>
      </w:r>
      <w:r w:rsidRPr="00AD65B1">
        <w:rPr>
          <w:rFonts w:ascii="Calibri" w:hAnsi="Calibri" w:cs="Times New Roman"/>
          <w:sz w:val="22"/>
          <w:szCs w:val="22"/>
        </w:rPr>
        <w:tab/>
      </w:r>
      <w:r w:rsidRPr="00AD65B1">
        <w:rPr>
          <w:rFonts w:ascii="Calibri" w:hAnsi="Calibri" w:cs="Times New Roman"/>
          <w:sz w:val="22"/>
          <w:szCs w:val="22"/>
        </w:rPr>
        <w:tab/>
      </w:r>
      <w:r w:rsidRPr="00AD65B1">
        <w:rPr>
          <w:rFonts w:ascii="Calibri" w:hAnsi="Calibri" w:cs="Times New Roman"/>
          <w:sz w:val="22"/>
          <w:szCs w:val="22"/>
        </w:rPr>
        <w:tab/>
      </w:r>
      <w:r w:rsidRPr="00AD65B1">
        <w:rPr>
          <w:rFonts w:ascii="Calibri" w:hAnsi="Calibri" w:cs="Times New Roman"/>
          <w:sz w:val="22"/>
          <w:szCs w:val="22"/>
        </w:rPr>
        <w:tab/>
      </w:r>
      <w:r w:rsidR="000223C3" w:rsidRPr="00AD65B1">
        <w:rPr>
          <w:rFonts w:ascii="Calibri" w:hAnsi="Calibri" w:cs="Times New Roman"/>
          <w:sz w:val="22"/>
          <w:szCs w:val="22"/>
        </w:rPr>
        <w:t xml:space="preserve">                </w:t>
      </w:r>
      <w:r w:rsidR="00A95155" w:rsidRPr="00AD65B1">
        <w:rPr>
          <w:rFonts w:ascii="Calibri" w:hAnsi="Calibri" w:cs="Times New Roman"/>
          <w:sz w:val="22"/>
          <w:szCs w:val="22"/>
        </w:rPr>
        <w:t xml:space="preserve">             </w:t>
      </w:r>
      <w:r w:rsidR="00BD1624" w:rsidRPr="00AD65B1">
        <w:rPr>
          <w:rFonts w:ascii="Calibri" w:hAnsi="Calibri" w:cs="Times New Roman"/>
          <w:sz w:val="22"/>
          <w:szCs w:val="22"/>
        </w:rPr>
        <w:t xml:space="preserve">                                </w:t>
      </w:r>
      <w:r w:rsidR="00447344" w:rsidRPr="00AD65B1">
        <w:rPr>
          <w:rFonts w:ascii="Calibri" w:hAnsi="Calibri" w:cs="Times New Roman"/>
          <w:sz w:val="22"/>
          <w:szCs w:val="22"/>
        </w:rPr>
        <w:t xml:space="preserve">            </w:t>
      </w:r>
      <w:r w:rsidR="005B0D40" w:rsidRPr="00AD65B1">
        <w:rPr>
          <w:rFonts w:ascii="Calibri" w:hAnsi="Calibri" w:cs="Times New Roman"/>
          <w:sz w:val="22"/>
          <w:szCs w:val="22"/>
        </w:rPr>
        <w:t xml:space="preserve">«      </w:t>
      </w:r>
      <w:r w:rsidR="005F1080">
        <w:rPr>
          <w:rFonts w:ascii="Calibri" w:hAnsi="Calibri" w:cs="Times New Roman"/>
          <w:sz w:val="22"/>
          <w:szCs w:val="22"/>
        </w:rPr>
        <w:t>» ___________</w:t>
      </w:r>
      <w:r w:rsidR="00AD31A0" w:rsidRPr="00AD65B1">
        <w:rPr>
          <w:rFonts w:ascii="Calibri" w:hAnsi="Calibri" w:cs="Times New Roman"/>
          <w:sz w:val="22"/>
          <w:szCs w:val="22"/>
        </w:rPr>
        <w:t xml:space="preserve"> </w:t>
      </w:r>
      <w:r w:rsidR="005F1080">
        <w:rPr>
          <w:rFonts w:ascii="Calibri" w:hAnsi="Calibri" w:cs="Times New Roman"/>
          <w:sz w:val="22"/>
          <w:szCs w:val="22"/>
        </w:rPr>
        <w:t>20___</w:t>
      </w:r>
      <w:r w:rsidRPr="00AD65B1">
        <w:rPr>
          <w:rFonts w:ascii="Calibri" w:hAnsi="Calibri" w:cs="Times New Roman"/>
          <w:sz w:val="22"/>
          <w:szCs w:val="22"/>
        </w:rPr>
        <w:t>г.</w:t>
      </w:r>
    </w:p>
    <w:p w:rsidR="009A7D6A" w:rsidRPr="00AD65B1" w:rsidRDefault="009A7D6A" w:rsidP="00AD65B1">
      <w:pPr>
        <w:spacing w:line="276" w:lineRule="auto"/>
        <w:ind w:left="-284" w:right="-285" w:firstLine="710"/>
        <w:rPr>
          <w:rFonts w:ascii="Calibri" w:hAnsi="Calibri" w:cs="Times New Roman"/>
          <w:sz w:val="22"/>
          <w:szCs w:val="22"/>
        </w:rPr>
      </w:pPr>
    </w:p>
    <w:p w:rsidR="00B8107E" w:rsidRPr="00AD65B1" w:rsidRDefault="00341C55" w:rsidP="00CB2E83">
      <w:pPr>
        <w:spacing w:line="276" w:lineRule="auto"/>
        <w:ind w:left="-284" w:right="-141" w:firstLine="709"/>
        <w:rPr>
          <w:rFonts w:ascii="Calibri" w:hAnsi="Calibri" w:cs="Times New Roman"/>
          <w:sz w:val="22"/>
          <w:szCs w:val="22"/>
        </w:rPr>
      </w:pPr>
      <w:proofErr w:type="gramStart"/>
      <w:r>
        <w:rPr>
          <w:rFonts w:ascii="Calibri" w:hAnsi="Calibri" w:cs="Times New Roman"/>
          <w:sz w:val="22"/>
          <w:szCs w:val="22"/>
        </w:rPr>
        <w:t>А</w:t>
      </w:r>
      <w:r w:rsidR="008A4A64" w:rsidRPr="00AD65B1">
        <w:rPr>
          <w:rFonts w:ascii="Calibri" w:hAnsi="Calibri" w:cs="Times New Roman"/>
          <w:sz w:val="22"/>
          <w:szCs w:val="22"/>
        </w:rPr>
        <w:t>кционерное общество Управляющая компания</w:t>
      </w:r>
      <w:r w:rsidR="002B7E03" w:rsidRPr="00AD65B1">
        <w:rPr>
          <w:rFonts w:ascii="Calibri" w:hAnsi="Calibri" w:cs="Times New Roman"/>
          <w:sz w:val="22"/>
          <w:szCs w:val="22"/>
        </w:rPr>
        <w:t xml:space="preserve"> «</w:t>
      </w:r>
      <w:r w:rsidR="008A4A64" w:rsidRPr="00AD65B1">
        <w:rPr>
          <w:rFonts w:ascii="Calibri" w:hAnsi="Calibri" w:cs="Times New Roman"/>
          <w:sz w:val="22"/>
          <w:szCs w:val="22"/>
        </w:rPr>
        <w:t>Химический парк Тагил</w:t>
      </w:r>
      <w:r w:rsidR="002B7E03" w:rsidRPr="00AD65B1">
        <w:rPr>
          <w:rFonts w:ascii="Calibri" w:hAnsi="Calibri" w:cs="Times New Roman"/>
          <w:sz w:val="22"/>
          <w:szCs w:val="22"/>
        </w:rPr>
        <w:t>»</w:t>
      </w:r>
      <w:r w:rsidR="009A7D6A" w:rsidRPr="00AD65B1">
        <w:rPr>
          <w:rFonts w:ascii="Calibri" w:hAnsi="Calibri" w:cs="Times New Roman"/>
          <w:sz w:val="22"/>
          <w:szCs w:val="22"/>
        </w:rPr>
        <w:t>, именуемое в дальнейшем «</w:t>
      </w:r>
      <w:r w:rsidR="00A95155" w:rsidRPr="00AD65B1">
        <w:rPr>
          <w:rFonts w:ascii="Calibri" w:hAnsi="Calibri" w:cs="Times New Roman"/>
          <w:sz w:val="22"/>
          <w:szCs w:val="22"/>
        </w:rPr>
        <w:t>Управляющая компания</w:t>
      </w:r>
      <w:r w:rsidR="009A7D6A" w:rsidRPr="00AD65B1">
        <w:rPr>
          <w:rFonts w:ascii="Calibri" w:hAnsi="Calibri" w:cs="Times New Roman"/>
          <w:sz w:val="22"/>
          <w:szCs w:val="22"/>
        </w:rPr>
        <w:t xml:space="preserve">», в лице </w:t>
      </w:r>
      <w:r w:rsidR="008A4A64" w:rsidRPr="00AD65B1">
        <w:rPr>
          <w:rFonts w:ascii="Calibri" w:hAnsi="Calibri" w:cs="Times New Roman"/>
          <w:sz w:val="22"/>
          <w:szCs w:val="22"/>
        </w:rPr>
        <w:t>первого заместителя генерального директора – руководителя проекта «</w:t>
      </w:r>
      <w:proofErr w:type="spellStart"/>
      <w:r w:rsidR="008A4A64" w:rsidRPr="00AD65B1">
        <w:rPr>
          <w:rFonts w:ascii="Calibri" w:hAnsi="Calibri" w:cs="Times New Roman"/>
          <w:sz w:val="22"/>
          <w:szCs w:val="22"/>
        </w:rPr>
        <w:t>Химпарк</w:t>
      </w:r>
      <w:proofErr w:type="spellEnd"/>
      <w:r w:rsidR="008A4A64" w:rsidRPr="00AD65B1">
        <w:rPr>
          <w:rFonts w:ascii="Calibri" w:hAnsi="Calibri" w:cs="Times New Roman"/>
          <w:sz w:val="22"/>
          <w:szCs w:val="22"/>
        </w:rPr>
        <w:t xml:space="preserve"> Тагил»  Гердта Игоря Александровича, действующе</w:t>
      </w:r>
      <w:r w:rsidR="005F1080">
        <w:rPr>
          <w:rFonts w:ascii="Calibri" w:hAnsi="Calibri" w:cs="Times New Roman"/>
          <w:sz w:val="22"/>
          <w:szCs w:val="22"/>
        </w:rPr>
        <w:t>го на основании Доверенности  №7 от 30.12.2014</w:t>
      </w:r>
      <w:r w:rsidR="008A4A64" w:rsidRPr="00AD65B1">
        <w:rPr>
          <w:rFonts w:ascii="Calibri" w:hAnsi="Calibri" w:cs="Times New Roman"/>
          <w:sz w:val="22"/>
          <w:szCs w:val="22"/>
        </w:rPr>
        <w:t xml:space="preserve">г., </w:t>
      </w:r>
      <w:r w:rsidR="00363210">
        <w:rPr>
          <w:rFonts w:ascii="Calibri" w:hAnsi="Calibri" w:cs="Times New Roman"/>
          <w:sz w:val="22"/>
          <w:szCs w:val="22"/>
        </w:rPr>
        <w:t xml:space="preserve"> с одн</w:t>
      </w:r>
      <w:r w:rsidR="005F1080">
        <w:rPr>
          <w:rFonts w:ascii="Calibri" w:hAnsi="Calibri" w:cs="Times New Roman"/>
          <w:sz w:val="22"/>
          <w:szCs w:val="22"/>
        </w:rPr>
        <w:t>ой стороны, и ____________________________________________________________________________________</w:t>
      </w:r>
      <w:r w:rsidR="009A7D6A" w:rsidRPr="00AD65B1">
        <w:rPr>
          <w:rFonts w:ascii="Calibri" w:hAnsi="Calibri" w:cs="Times New Roman"/>
          <w:sz w:val="22"/>
          <w:szCs w:val="22"/>
        </w:rPr>
        <w:t xml:space="preserve">, именуемое </w:t>
      </w:r>
      <w:r w:rsidR="00A76A7C" w:rsidRPr="00AD65B1">
        <w:rPr>
          <w:rFonts w:ascii="Calibri" w:hAnsi="Calibri" w:cs="Times New Roman"/>
          <w:sz w:val="22"/>
          <w:szCs w:val="22"/>
        </w:rPr>
        <w:t>в дальнейшем «</w:t>
      </w:r>
      <w:r w:rsidR="008A4A64" w:rsidRPr="00AD65B1">
        <w:rPr>
          <w:rFonts w:ascii="Calibri" w:hAnsi="Calibri" w:cs="Times New Roman"/>
          <w:sz w:val="22"/>
          <w:szCs w:val="22"/>
        </w:rPr>
        <w:t>Инвестор</w:t>
      </w:r>
      <w:r w:rsidR="00A76A7C" w:rsidRPr="00AD65B1">
        <w:rPr>
          <w:rFonts w:ascii="Calibri" w:hAnsi="Calibri" w:cs="Times New Roman"/>
          <w:sz w:val="22"/>
          <w:szCs w:val="22"/>
        </w:rPr>
        <w:t xml:space="preserve">», в лице </w:t>
      </w:r>
      <w:r w:rsidR="005F1080">
        <w:rPr>
          <w:rFonts w:ascii="Calibri" w:hAnsi="Calibri" w:cs="Times New Roman"/>
          <w:sz w:val="22"/>
          <w:szCs w:val="22"/>
        </w:rPr>
        <w:t>_____________________________________________________________</w:t>
      </w:r>
      <w:r w:rsidR="009A7D6A" w:rsidRPr="00363210">
        <w:rPr>
          <w:rFonts w:asciiTheme="majorHAnsi" w:hAnsiTheme="majorHAnsi" w:cs="Times New Roman"/>
          <w:sz w:val="22"/>
          <w:szCs w:val="22"/>
        </w:rPr>
        <w:t>, действующего на основании</w:t>
      </w:r>
      <w:r w:rsidR="00E94B2E" w:rsidRPr="00363210">
        <w:rPr>
          <w:rFonts w:asciiTheme="majorHAnsi" w:hAnsiTheme="majorHAnsi" w:cs="Times New Roman"/>
          <w:sz w:val="22"/>
          <w:szCs w:val="22"/>
        </w:rPr>
        <w:t xml:space="preserve"> </w:t>
      </w:r>
      <w:r w:rsidR="005F1080">
        <w:rPr>
          <w:rFonts w:asciiTheme="majorHAnsi" w:hAnsiTheme="majorHAnsi" w:cs="Times New Roman"/>
          <w:sz w:val="22"/>
          <w:szCs w:val="22"/>
        </w:rPr>
        <w:t>________________</w:t>
      </w:r>
      <w:r w:rsidR="009A7D6A" w:rsidRPr="00363210">
        <w:rPr>
          <w:rFonts w:asciiTheme="majorHAnsi" w:hAnsiTheme="majorHAnsi" w:cs="Times New Roman"/>
          <w:sz w:val="22"/>
          <w:szCs w:val="22"/>
        </w:rPr>
        <w:t xml:space="preserve">, с другой стороны, </w:t>
      </w:r>
      <w:r w:rsidR="00BD1624" w:rsidRPr="00363210">
        <w:rPr>
          <w:rFonts w:asciiTheme="majorHAnsi" w:hAnsiTheme="majorHAnsi" w:cs="Times New Roman"/>
          <w:sz w:val="22"/>
          <w:szCs w:val="22"/>
        </w:rPr>
        <w:t xml:space="preserve"> </w:t>
      </w:r>
      <w:r w:rsidR="001E4AE9" w:rsidRPr="00363210">
        <w:rPr>
          <w:rFonts w:asciiTheme="majorHAnsi" w:hAnsiTheme="majorHAnsi" w:cs="Times New Roman"/>
          <w:sz w:val="22"/>
          <w:szCs w:val="22"/>
        </w:rPr>
        <w:t>сов</w:t>
      </w:r>
      <w:r w:rsidR="001E4AE9">
        <w:rPr>
          <w:rFonts w:ascii="Calibri" w:hAnsi="Calibri" w:cs="Times New Roman"/>
          <w:sz w:val="22"/>
          <w:szCs w:val="22"/>
        </w:rPr>
        <w:t xml:space="preserve">местно </w:t>
      </w:r>
      <w:r w:rsidR="009A7D6A" w:rsidRPr="00AD65B1">
        <w:rPr>
          <w:rFonts w:ascii="Calibri" w:hAnsi="Calibri" w:cs="Times New Roman"/>
          <w:sz w:val="22"/>
          <w:szCs w:val="22"/>
        </w:rPr>
        <w:t>именуемые далее «Стороны», заключили насто</w:t>
      </w:r>
      <w:r w:rsidR="00BD1624" w:rsidRPr="00AD65B1">
        <w:rPr>
          <w:rFonts w:ascii="Calibri" w:hAnsi="Calibri" w:cs="Times New Roman"/>
          <w:sz w:val="22"/>
          <w:szCs w:val="22"/>
        </w:rPr>
        <w:t>ящее Соглашение о нижеследующем:</w:t>
      </w:r>
      <w:r w:rsidR="009A7D6A" w:rsidRPr="00AD65B1">
        <w:rPr>
          <w:rFonts w:ascii="Calibri" w:hAnsi="Calibri" w:cs="Times New Roman"/>
          <w:sz w:val="22"/>
          <w:szCs w:val="22"/>
        </w:rPr>
        <w:t xml:space="preserve"> </w:t>
      </w:r>
      <w:proofErr w:type="gramEnd"/>
    </w:p>
    <w:p w:rsidR="008A4A64" w:rsidRPr="00AD65B1" w:rsidRDefault="008A4A64" w:rsidP="00CB2E83">
      <w:pPr>
        <w:spacing w:line="276" w:lineRule="auto"/>
        <w:ind w:left="-284" w:right="-141"/>
        <w:jc w:val="center"/>
        <w:rPr>
          <w:rFonts w:ascii="Calibri" w:hAnsi="Calibri" w:cs="Times New Roman"/>
          <w:sz w:val="22"/>
          <w:szCs w:val="22"/>
        </w:rPr>
      </w:pPr>
    </w:p>
    <w:p w:rsidR="008A4A64" w:rsidRPr="00AD65B1" w:rsidRDefault="008A4A64" w:rsidP="00CB2E83">
      <w:pPr>
        <w:spacing w:line="276" w:lineRule="auto"/>
        <w:ind w:left="-284" w:right="-141"/>
        <w:jc w:val="center"/>
        <w:rPr>
          <w:rFonts w:ascii="Calibri" w:hAnsi="Calibri" w:cs="Times New Roman"/>
          <w:b/>
          <w:sz w:val="22"/>
          <w:szCs w:val="22"/>
        </w:rPr>
      </w:pPr>
      <w:r w:rsidRPr="00AD65B1">
        <w:rPr>
          <w:rFonts w:ascii="Calibri" w:hAnsi="Calibri" w:cs="Times New Roman"/>
          <w:b/>
          <w:sz w:val="22"/>
          <w:szCs w:val="22"/>
        </w:rPr>
        <w:t>ПРЕАМБУЛА</w:t>
      </w:r>
    </w:p>
    <w:p w:rsidR="008A4A64" w:rsidRPr="00AD65B1" w:rsidRDefault="008A4A64" w:rsidP="00CB2E83">
      <w:pPr>
        <w:spacing w:line="276" w:lineRule="auto"/>
        <w:ind w:left="-284" w:right="-141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>Стороны установили, что данн</w:t>
      </w:r>
      <w:r w:rsidR="004D5540" w:rsidRPr="00AD65B1">
        <w:rPr>
          <w:rFonts w:ascii="Calibri" w:hAnsi="Calibri" w:cs="Times New Roman"/>
          <w:sz w:val="22"/>
          <w:szCs w:val="22"/>
        </w:rPr>
        <w:t xml:space="preserve">ое соглашение </w:t>
      </w:r>
      <w:r w:rsidRPr="00AD65B1">
        <w:rPr>
          <w:rFonts w:ascii="Calibri" w:hAnsi="Calibri" w:cs="Times New Roman"/>
          <w:sz w:val="22"/>
          <w:szCs w:val="22"/>
        </w:rPr>
        <w:t>заключен</w:t>
      </w:r>
      <w:r w:rsidR="004D5540" w:rsidRPr="00AD65B1">
        <w:rPr>
          <w:rFonts w:ascii="Calibri" w:hAnsi="Calibri" w:cs="Times New Roman"/>
          <w:sz w:val="22"/>
          <w:szCs w:val="22"/>
        </w:rPr>
        <w:t>о</w:t>
      </w:r>
      <w:r w:rsidRPr="00AD65B1">
        <w:rPr>
          <w:rFonts w:ascii="Calibri" w:hAnsi="Calibri" w:cs="Times New Roman"/>
          <w:sz w:val="22"/>
          <w:szCs w:val="22"/>
        </w:rPr>
        <w:t xml:space="preserve"> от имени ЗАО УК «Химический парк Тагил» за счет ОАО «</w:t>
      </w:r>
      <w:proofErr w:type="spellStart"/>
      <w:r w:rsidRPr="00AD65B1">
        <w:rPr>
          <w:rFonts w:ascii="Calibri" w:hAnsi="Calibri" w:cs="Times New Roman"/>
          <w:sz w:val="22"/>
          <w:szCs w:val="22"/>
        </w:rPr>
        <w:t>Уралхимпласт</w:t>
      </w:r>
      <w:proofErr w:type="spellEnd"/>
      <w:r w:rsidRPr="00AD65B1">
        <w:rPr>
          <w:rFonts w:ascii="Calibri" w:hAnsi="Calibri" w:cs="Times New Roman"/>
          <w:sz w:val="22"/>
          <w:szCs w:val="22"/>
        </w:rPr>
        <w:t>» в рамках агентского договора № У-509 от 10 января 2012 между ЗАО УК «Химически</w:t>
      </w:r>
      <w:r w:rsidR="004D5540" w:rsidRPr="00AD65B1">
        <w:rPr>
          <w:rFonts w:ascii="Calibri" w:hAnsi="Calibri" w:cs="Times New Roman"/>
          <w:sz w:val="22"/>
          <w:szCs w:val="22"/>
        </w:rPr>
        <w:t>й</w:t>
      </w:r>
      <w:r w:rsidRPr="00AD65B1">
        <w:rPr>
          <w:rFonts w:ascii="Calibri" w:hAnsi="Calibri" w:cs="Times New Roman"/>
          <w:sz w:val="22"/>
          <w:szCs w:val="22"/>
        </w:rPr>
        <w:t xml:space="preserve"> парк Тагил» и ОАО «</w:t>
      </w:r>
      <w:proofErr w:type="spellStart"/>
      <w:r w:rsidRPr="00AD65B1">
        <w:rPr>
          <w:rFonts w:ascii="Calibri" w:hAnsi="Calibri" w:cs="Times New Roman"/>
          <w:sz w:val="22"/>
          <w:szCs w:val="22"/>
        </w:rPr>
        <w:t>Уралхимпласт</w:t>
      </w:r>
      <w:proofErr w:type="spellEnd"/>
      <w:r w:rsidRPr="00AD65B1">
        <w:rPr>
          <w:rFonts w:ascii="Calibri" w:hAnsi="Calibri" w:cs="Times New Roman"/>
          <w:sz w:val="22"/>
          <w:szCs w:val="22"/>
        </w:rPr>
        <w:t>».</w:t>
      </w:r>
    </w:p>
    <w:p w:rsidR="008A4A64" w:rsidRPr="00AD65B1" w:rsidRDefault="008A4A64" w:rsidP="00CB2E83">
      <w:pPr>
        <w:spacing w:line="276" w:lineRule="auto"/>
        <w:ind w:left="-284" w:right="-141" w:firstLine="709"/>
        <w:rPr>
          <w:rFonts w:ascii="Calibri" w:hAnsi="Calibri" w:cs="Times New Roman"/>
          <w:sz w:val="22"/>
          <w:szCs w:val="22"/>
        </w:rPr>
      </w:pPr>
    </w:p>
    <w:p w:rsidR="009A7D6A" w:rsidRPr="00AD65B1" w:rsidRDefault="009A7D6A" w:rsidP="00CB2E83">
      <w:pPr>
        <w:pStyle w:val="ConsNormal"/>
        <w:keepNext/>
        <w:widowControl/>
        <w:numPr>
          <w:ilvl w:val="0"/>
          <w:numId w:val="1"/>
        </w:numPr>
        <w:tabs>
          <w:tab w:val="clear" w:pos="360"/>
        </w:tabs>
        <w:spacing w:line="276" w:lineRule="auto"/>
        <w:ind w:left="-284" w:right="-141" w:firstLine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AD65B1">
        <w:rPr>
          <w:rFonts w:ascii="Calibri" w:hAnsi="Calibri" w:cs="Times New Roman"/>
          <w:b/>
          <w:bCs/>
          <w:sz w:val="22"/>
          <w:szCs w:val="22"/>
        </w:rPr>
        <w:t>Предмет Соглашения</w:t>
      </w:r>
    </w:p>
    <w:p w:rsidR="00447344" w:rsidRPr="00AD65B1" w:rsidRDefault="00447344" w:rsidP="00CB2E83">
      <w:pPr>
        <w:pStyle w:val="ConsNormal"/>
        <w:keepNext/>
        <w:widowControl/>
        <w:spacing w:line="276" w:lineRule="auto"/>
        <w:ind w:left="-284" w:right="-141" w:firstLine="0"/>
        <w:rPr>
          <w:rFonts w:ascii="Calibri" w:hAnsi="Calibri" w:cs="Times New Roman"/>
          <w:b/>
          <w:bCs/>
          <w:sz w:val="22"/>
          <w:szCs w:val="22"/>
        </w:rPr>
      </w:pPr>
    </w:p>
    <w:p w:rsidR="00553DD9" w:rsidRPr="00AD65B1" w:rsidRDefault="009A7D6A" w:rsidP="00CB2E83">
      <w:pPr>
        <w:pStyle w:val="a3"/>
        <w:spacing w:after="0"/>
        <w:ind w:left="-284" w:right="-141" w:firstLine="709"/>
        <w:jc w:val="both"/>
        <w:rPr>
          <w:rFonts w:cs="Times New Roman"/>
        </w:rPr>
      </w:pPr>
      <w:r w:rsidRPr="00AD65B1">
        <w:rPr>
          <w:rFonts w:cs="Times New Roman"/>
        </w:rPr>
        <w:t xml:space="preserve">Предметом настоящего Соглашения являются намерения Сторон по осуществлению промышленно-производственной деятельности на территории </w:t>
      </w:r>
      <w:r w:rsidR="00447344" w:rsidRPr="00AD65B1">
        <w:rPr>
          <w:rFonts w:cs="Times New Roman"/>
        </w:rPr>
        <w:t>индустриального парка “Химический парк Тагил”</w:t>
      </w:r>
      <w:r w:rsidR="008454D2" w:rsidRPr="00AD65B1">
        <w:rPr>
          <w:rFonts w:cs="Times New Roman"/>
        </w:rPr>
        <w:t xml:space="preserve"> (далее – Парк)</w:t>
      </w:r>
      <w:r w:rsidR="00447344" w:rsidRPr="00AD65B1">
        <w:rPr>
          <w:rFonts w:cs="Times New Roman"/>
        </w:rPr>
        <w:t xml:space="preserve"> </w:t>
      </w:r>
      <w:r w:rsidRPr="00AD65B1">
        <w:rPr>
          <w:rFonts w:cs="Times New Roman"/>
        </w:rPr>
        <w:t xml:space="preserve">между </w:t>
      </w:r>
      <w:r w:rsidR="00A95155" w:rsidRPr="00AD65B1">
        <w:rPr>
          <w:rFonts w:cs="Times New Roman"/>
        </w:rPr>
        <w:t>У</w:t>
      </w:r>
      <w:r w:rsidR="00353046" w:rsidRPr="00AD65B1">
        <w:rPr>
          <w:rFonts w:cs="Times New Roman"/>
        </w:rPr>
        <w:t xml:space="preserve">правляющей компанией </w:t>
      </w:r>
      <w:r w:rsidRPr="00AD65B1">
        <w:rPr>
          <w:rFonts w:cs="Times New Roman"/>
        </w:rPr>
        <w:t xml:space="preserve">и </w:t>
      </w:r>
      <w:r w:rsidR="008A4A64" w:rsidRPr="00AD65B1">
        <w:rPr>
          <w:rFonts w:cs="Times New Roman"/>
        </w:rPr>
        <w:t>Инвестором – юридическим лицом</w:t>
      </w:r>
      <w:r w:rsidRPr="00AD65B1">
        <w:rPr>
          <w:rFonts w:cs="Times New Roman"/>
        </w:rPr>
        <w:t xml:space="preserve">, намеревающимся получить статус резидента </w:t>
      </w:r>
      <w:r w:rsidR="001E4AE9">
        <w:rPr>
          <w:rFonts w:cs="Times New Roman"/>
        </w:rPr>
        <w:t>Парка посредством реализации</w:t>
      </w:r>
      <w:r w:rsidRPr="00AD65B1">
        <w:rPr>
          <w:rFonts w:cs="Times New Roman"/>
        </w:rPr>
        <w:t xml:space="preserve"> </w:t>
      </w:r>
      <w:r w:rsidR="001E4AE9">
        <w:rPr>
          <w:rFonts w:cs="Times New Roman"/>
        </w:rPr>
        <w:t>на территории Парка</w:t>
      </w:r>
      <w:r w:rsidR="001E4AE9" w:rsidRPr="00AD65B1">
        <w:rPr>
          <w:rFonts w:cs="Times New Roman"/>
        </w:rPr>
        <w:t xml:space="preserve"> </w:t>
      </w:r>
      <w:r w:rsidRPr="00AD65B1">
        <w:rPr>
          <w:rFonts w:cs="Times New Roman"/>
        </w:rPr>
        <w:t xml:space="preserve">инвестиционного проекта </w:t>
      </w:r>
      <w:r w:rsidR="00AA3D48" w:rsidRPr="00AD65B1">
        <w:rPr>
          <w:rFonts w:cs="Times New Roman"/>
        </w:rPr>
        <w:t>«</w:t>
      </w:r>
      <w:r w:rsidR="005F1080">
        <w:t>____________________________________________________</w:t>
      </w:r>
      <w:r w:rsidR="00553DD9" w:rsidRPr="00AD65B1">
        <w:rPr>
          <w:rFonts w:cs="Times New Roman"/>
        </w:rPr>
        <w:t>»</w:t>
      </w:r>
      <w:r w:rsidR="008E6BB9" w:rsidRPr="00AD65B1">
        <w:rPr>
          <w:rFonts w:cs="Times New Roman"/>
        </w:rPr>
        <w:t xml:space="preserve"> (далее – Проект)</w:t>
      </w:r>
      <w:r w:rsidR="00553DD9" w:rsidRPr="00AD65B1">
        <w:rPr>
          <w:rFonts w:cs="Times New Roman"/>
        </w:rPr>
        <w:t xml:space="preserve">. </w:t>
      </w:r>
    </w:p>
    <w:p w:rsidR="008A4A64" w:rsidRDefault="009A7D6A" w:rsidP="00CB2E83">
      <w:pPr>
        <w:pStyle w:val="a3"/>
        <w:spacing w:after="0"/>
        <w:ind w:left="-284" w:right="-141" w:firstLine="709"/>
        <w:jc w:val="both"/>
        <w:rPr>
          <w:rFonts w:cs="Times New Roman"/>
        </w:rPr>
      </w:pPr>
      <w:r w:rsidRPr="00AD65B1">
        <w:rPr>
          <w:rFonts w:cs="Times New Roman"/>
        </w:rPr>
        <w:t xml:space="preserve">Технико-экономические характеристики </w:t>
      </w:r>
      <w:r w:rsidR="00FC2349">
        <w:rPr>
          <w:rFonts w:cs="Times New Roman"/>
        </w:rPr>
        <w:t>Проекта</w:t>
      </w:r>
      <w:r w:rsidR="00A85926" w:rsidRPr="00AD65B1">
        <w:rPr>
          <w:rFonts w:cs="Times New Roman"/>
        </w:rPr>
        <w:t xml:space="preserve"> </w:t>
      </w:r>
      <w:r w:rsidR="00553DD9" w:rsidRPr="00AD65B1">
        <w:rPr>
          <w:rFonts w:cs="Times New Roman"/>
        </w:rPr>
        <w:t>«</w:t>
      </w:r>
      <w:r w:rsidR="005F1080">
        <w:t>____________________________________________________</w:t>
      </w:r>
      <w:r w:rsidR="00553DD9" w:rsidRPr="00AD65B1">
        <w:rPr>
          <w:rFonts w:cs="Times New Roman"/>
        </w:rPr>
        <w:t xml:space="preserve">» </w:t>
      </w:r>
      <w:r w:rsidR="00561B45" w:rsidRPr="00AD65B1">
        <w:rPr>
          <w:rFonts w:cs="Times New Roman"/>
        </w:rPr>
        <w:t xml:space="preserve">определяются в </w:t>
      </w:r>
      <w:r w:rsidRPr="00AD65B1">
        <w:rPr>
          <w:rFonts w:cs="Times New Roman"/>
        </w:rPr>
        <w:t>соответств</w:t>
      </w:r>
      <w:r w:rsidR="00561B45" w:rsidRPr="00AD65B1">
        <w:rPr>
          <w:rFonts w:cs="Times New Roman"/>
        </w:rPr>
        <w:t>ии</w:t>
      </w:r>
      <w:r w:rsidR="00F9479C" w:rsidRPr="00AD65B1">
        <w:rPr>
          <w:rFonts w:cs="Times New Roman"/>
        </w:rPr>
        <w:t xml:space="preserve"> </w:t>
      </w:r>
      <w:r w:rsidR="00561B45" w:rsidRPr="00AD65B1">
        <w:rPr>
          <w:rFonts w:cs="Times New Roman"/>
        </w:rPr>
        <w:t xml:space="preserve">с </w:t>
      </w:r>
      <w:r w:rsidRPr="00AD65B1">
        <w:rPr>
          <w:rFonts w:cs="Times New Roman"/>
        </w:rPr>
        <w:t>параметрам</w:t>
      </w:r>
      <w:r w:rsidR="00561B45" w:rsidRPr="00AD65B1">
        <w:rPr>
          <w:rFonts w:cs="Times New Roman"/>
        </w:rPr>
        <w:t>и</w:t>
      </w:r>
      <w:r w:rsidRPr="00AD65B1">
        <w:rPr>
          <w:rFonts w:cs="Times New Roman"/>
        </w:rPr>
        <w:t>, указанным</w:t>
      </w:r>
      <w:r w:rsidR="00561B45" w:rsidRPr="00AD65B1">
        <w:rPr>
          <w:rFonts w:cs="Times New Roman"/>
        </w:rPr>
        <w:t>и</w:t>
      </w:r>
      <w:r w:rsidRPr="00AD65B1">
        <w:rPr>
          <w:rFonts w:cs="Times New Roman"/>
        </w:rPr>
        <w:t xml:space="preserve"> в паспорте </w:t>
      </w:r>
      <w:r w:rsidR="00447344" w:rsidRPr="00AD65B1">
        <w:rPr>
          <w:rFonts w:cs="Times New Roman"/>
        </w:rPr>
        <w:t>данного</w:t>
      </w:r>
      <w:r w:rsidR="00D361D6">
        <w:rPr>
          <w:rFonts w:cs="Times New Roman"/>
        </w:rPr>
        <w:t xml:space="preserve"> п</w:t>
      </w:r>
      <w:r w:rsidRPr="00AD65B1">
        <w:rPr>
          <w:rFonts w:cs="Times New Roman"/>
        </w:rPr>
        <w:t>роекта (Приложение</w:t>
      </w:r>
      <w:r w:rsidR="00447344" w:rsidRPr="00AD65B1">
        <w:rPr>
          <w:rFonts w:cs="Times New Roman"/>
        </w:rPr>
        <w:t xml:space="preserve"> №1</w:t>
      </w:r>
      <w:r w:rsidRPr="00AD65B1">
        <w:rPr>
          <w:rFonts w:cs="Times New Roman"/>
        </w:rPr>
        <w:t xml:space="preserve"> к настоящему Соглашению), но могут быть скорректированы </w:t>
      </w:r>
      <w:r w:rsidR="00282629" w:rsidRPr="00AD65B1">
        <w:rPr>
          <w:rFonts w:cs="Times New Roman"/>
        </w:rPr>
        <w:t>в соответствии с параметрами предлагаемого земельного участка</w:t>
      </w:r>
      <w:r w:rsidR="00447344" w:rsidRPr="00AD65B1">
        <w:rPr>
          <w:rFonts w:cs="Times New Roman"/>
        </w:rPr>
        <w:t xml:space="preserve"> или помещения</w:t>
      </w:r>
      <w:r w:rsidRPr="00AD65B1">
        <w:rPr>
          <w:rFonts w:cs="Times New Roman"/>
        </w:rPr>
        <w:t>.</w:t>
      </w:r>
    </w:p>
    <w:p w:rsidR="00FC2349" w:rsidRPr="00AD65B1" w:rsidRDefault="00FC2349" w:rsidP="00CB2E83">
      <w:pPr>
        <w:pStyle w:val="a3"/>
        <w:spacing w:after="0"/>
        <w:ind w:left="-284" w:right="-141" w:firstLine="709"/>
        <w:jc w:val="both"/>
        <w:rPr>
          <w:rFonts w:cs="Times New Roman"/>
        </w:rPr>
      </w:pPr>
    </w:p>
    <w:p w:rsidR="009A7D6A" w:rsidRPr="00AD65B1" w:rsidRDefault="009A7D6A" w:rsidP="00CB2E83">
      <w:pPr>
        <w:pStyle w:val="ConsNormal"/>
        <w:keepNext/>
        <w:widowControl/>
        <w:numPr>
          <w:ilvl w:val="0"/>
          <w:numId w:val="1"/>
        </w:numPr>
        <w:tabs>
          <w:tab w:val="clear" w:pos="360"/>
        </w:tabs>
        <w:spacing w:line="276" w:lineRule="auto"/>
        <w:ind w:left="-284" w:right="-141" w:firstLine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AD65B1">
        <w:rPr>
          <w:rFonts w:ascii="Calibri" w:hAnsi="Calibri" w:cs="Times New Roman"/>
          <w:b/>
          <w:bCs/>
          <w:sz w:val="22"/>
          <w:szCs w:val="22"/>
        </w:rPr>
        <w:t>Намерения Сторон</w:t>
      </w:r>
    </w:p>
    <w:p w:rsidR="008E6BB9" w:rsidRPr="00AD65B1" w:rsidRDefault="008E6BB9" w:rsidP="00CB2E83">
      <w:pPr>
        <w:pStyle w:val="ConsNormal"/>
        <w:keepNext/>
        <w:widowControl/>
        <w:spacing w:line="276" w:lineRule="auto"/>
        <w:ind w:left="-284" w:right="-141" w:firstLine="0"/>
        <w:rPr>
          <w:rFonts w:ascii="Calibri" w:hAnsi="Calibri" w:cs="Times New Roman"/>
          <w:b/>
          <w:bCs/>
          <w:sz w:val="22"/>
          <w:szCs w:val="22"/>
        </w:rPr>
      </w:pPr>
    </w:p>
    <w:p w:rsidR="009A7D6A" w:rsidRPr="00AD65B1" w:rsidRDefault="00A95155" w:rsidP="00CB2E83">
      <w:pPr>
        <w:pStyle w:val="ConsNormal"/>
        <w:widowControl/>
        <w:numPr>
          <w:ilvl w:val="1"/>
          <w:numId w:val="2"/>
        </w:numPr>
        <w:tabs>
          <w:tab w:val="clear" w:pos="1460"/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>Управляющая компания</w:t>
      </w:r>
      <w:r w:rsidR="002B7E03" w:rsidRPr="00AD65B1">
        <w:rPr>
          <w:rFonts w:ascii="Calibri" w:hAnsi="Calibri" w:cs="Times New Roman"/>
          <w:sz w:val="22"/>
          <w:szCs w:val="22"/>
        </w:rPr>
        <w:t xml:space="preserve"> </w:t>
      </w:r>
      <w:r w:rsidR="009A7D6A" w:rsidRPr="00AD65B1">
        <w:rPr>
          <w:rFonts w:ascii="Calibri" w:hAnsi="Calibri" w:cs="Times New Roman"/>
          <w:sz w:val="22"/>
          <w:szCs w:val="22"/>
        </w:rPr>
        <w:t>в пр</w:t>
      </w:r>
      <w:r w:rsidR="009571CB" w:rsidRPr="00AD65B1">
        <w:rPr>
          <w:rFonts w:ascii="Calibri" w:hAnsi="Calibri" w:cs="Times New Roman"/>
          <w:sz w:val="22"/>
          <w:szCs w:val="22"/>
        </w:rPr>
        <w:t>еделах своих полномочий намерена</w:t>
      </w:r>
      <w:r w:rsidR="009A7D6A" w:rsidRPr="00AD65B1">
        <w:rPr>
          <w:rFonts w:ascii="Calibri" w:hAnsi="Calibri" w:cs="Times New Roman"/>
          <w:sz w:val="22"/>
          <w:szCs w:val="22"/>
        </w:rPr>
        <w:t xml:space="preserve">: </w:t>
      </w:r>
    </w:p>
    <w:p w:rsidR="009A7D6A" w:rsidRPr="00AD65B1" w:rsidRDefault="00FC2349" w:rsidP="00CB2E83">
      <w:pPr>
        <w:pStyle w:val="ConsNormal"/>
        <w:widowControl/>
        <w:numPr>
          <w:ilvl w:val="2"/>
          <w:numId w:val="3"/>
        </w:numPr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О</w:t>
      </w:r>
      <w:r w:rsidR="009A7D6A" w:rsidRPr="00AD65B1">
        <w:rPr>
          <w:rFonts w:ascii="Calibri" w:hAnsi="Calibri" w:cs="Times New Roman"/>
          <w:sz w:val="22"/>
          <w:szCs w:val="22"/>
        </w:rPr>
        <w:t xml:space="preserve">казывать организационное содействие в реализации намерений </w:t>
      </w:r>
      <w:r w:rsidR="008A4A64" w:rsidRPr="00AD65B1">
        <w:rPr>
          <w:rFonts w:ascii="Calibri" w:hAnsi="Calibri" w:cs="Times New Roman"/>
          <w:sz w:val="22"/>
          <w:szCs w:val="22"/>
        </w:rPr>
        <w:t>Инвестора</w:t>
      </w:r>
      <w:r w:rsidR="00662678" w:rsidRPr="00AD65B1">
        <w:rPr>
          <w:rFonts w:ascii="Calibri" w:hAnsi="Calibri" w:cs="Times New Roman"/>
          <w:sz w:val="22"/>
          <w:szCs w:val="22"/>
        </w:rPr>
        <w:t>;</w:t>
      </w:r>
    </w:p>
    <w:p w:rsidR="00E125DC" w:rsidRPr="00AD65B1" w:rsidRDefault="00FC2349" w:rsidP="00CB2E83">
      <w:pPr>
        <w:pStyle w:val="ConsNormal"/>
        <w:widowControl/>
        <w:numPr>
          <w:ilvl w:val="2"/>
          <w:numId w:val="3"/>
        </w:numPr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П</w:t>
      </w:r>
      <w:r w:rsidR="00E125DC" w:rsidRPr="00AD65B1">
        <w:rPr>
          <w:rFonts w:ascii="Calibri" w:hAnsi="Calibri" w:cs="Times New Roman"/>
          <w:sz w:val="22"/>
          <w:szCs w:val="22"/>
        </w:rPr>
        <w:t>редлагать</w:t>
      </w:r>
      <w:r w:rsidR="008A4A64" w:rsidRPr="00AD65B1">
        <w:rPr>
          <w:rFonts w:ascii="Calibri" w:hAnsi="Calibri" w:cs="Times New Roman"/>
          <w:sz w:val="22"/>
          <w:szCs w:val="22"/>
        </w:rPr>
        <w:t xml:space="preserve"> Инвестору</w:t>
      </w:r>
      <w:r w:rsidR="00E125DC" w:rsidRPr="00AD65B1">
        <w:rPr>
          <w:rFonts w:ascii="Calibri" w:hAnsi="Calibri" w:cs="Times New Roman"/>
          <w:sz w:val="22"/>
          <w:szCs w:val="22"/>
        </w:rPr>
        <w:t xml:space="preserve"> варианты размещения </w:t>
      </w:r>
      <w:r w:rsidR="008A4A64" w:rsidRPr="00AD65B1">
        <w:rPr>
          <w:rFonts w:ascii="Calibri" w:hAnsi="Calibri" w:cs="Times New Roman"/>
          <w:sz w:val="22"/>
          <w:szCs w:val="22"/>
        </w:rPr>
        <w:t xml:space="preserve">производства </w:t>
      </w:r>
      <w:r w:rsidR="00E125DC" w:rsidRPr="00AD65B1">
        <w:rPr>
          <w:rFonts w:ascii="Calibri" w:hAnsi="Calibri" w:cs="Times New Roman"/>
          <w:sz w:val="22"/>
          <w:szCs w:val="22"/>
        </w:rPr>
        <w:t xml:space="preserve">на территории </w:t>
      </w:r>
      <w:r w:rsidR="008454D2" w:rsidRPr="00AD65B1">
        <w:rPr>
          <w:rFonts w:ascii="Calibri" w:hAnsi="Calibri" w:cs="Times New Roman"/>
          <w:sz w:val="22"/>
          <w:szCs w:val="22"/>
        </w:rPr>
        <w:t>П</w:t>
      </w:r>
      <w:r w:rsidR="00E125DC" w:rsidRPr="00AD65B1">
        <w:rPr>
          <w:rFonts w:ascii="Calibri" w:hAnsi="Calibri" w:cs="Times New Roman"/>
          <w:sz w:val="22"/>
          <w:szCs w:val="22"/>
        </w:rPr>
        <w:t xml:space="preserve">арка для реализации </w:t>
      </w:r>
      <w:r>
        <w:rPr>
          <w:rFonts w:ascii="Calibri" w:hAnsi="Calibri" w:cs="Times New Roman"/>
          <w:sz w:val="22"/>
          <w:szCs w:val="22"/>
        </w:rPr>
        <w:t>П</w:t>
      </w:r>
      <w:r w:rsidR="00E125DC" w:rsidRPr="00AD65B1">
        <w:rPr>
          <w:rFonts w:ascii="Calibri" w:hAnsi="Calibri" w:cs="Times New Roman"/>
          <w:sz w:val="22"/>
          <w:szCs w:val="22"/>
        </w:rPr>
        <w:t>роекта</w:t>
      </w:r>
      <w:r>
        <w:rPr>
          <w:rFonts w:ascii="Calibri" w:hAnsi="Calibri" w:cs="Times New Roman"/>
          <w:sz w:val="22"/>
          <w:szCs w:val="22"/>
        </w:rPr>
        <w:t>;</w:t>
      </w:r>
    </w:p>
    <w:p w:rsidR="009A7D6A" w:rsidRPr="00AD65B1" w:rsidRDefault="00FC2349" w:rsidP="00CB2E83">
      <w:pPr>
        <w:pStyle w:val="ConsNormal"/>
        <w:widowControl/>
        <w:numPr>
          <w:ilvl w:val="2"/>
          <w:numId w:val="3"/>
        </w:numPr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О</w:t>
      </w:r>
      <w:r w:rsidR="009A7D6A" w:rsidRPr="00AD65B1">
        <w:rPr>
          <w:rFonts w:ascii="Calibri" w:hAnsi="Calibri" w:cs="Times New Roman"/>
          <w:sz w:val="22"/>
          <w:szCs w:val="22"/>
        </w:rPr>
        <w:t xml:space="preserve">существлять информационный обмен по вопросам, связанным с реализацией </w:t>
      </w:r>
      <w:r w:rsidR="008E6BB9" w:rsidRPr="00AD65B1">
        <w:rPr>
          <w:rFonts w:ascii="Calibri" w:hAnsi="Calibri" w:cs="Times New Roman"/>
          <w:sz w:val="22"/>
          <w:szCs w:val="22"/>
        </w:rPr>
        <w:t>Проекта и иными намерениями</w:t>
      </w:r>
      <w:r w:rsidR="009A7D6A" w:rsidRPr="00AD65B1">
        <w:rPr>
          <w:rFonts w:ascii="Calibri" w:hAnsi="Calibri" w:cs="Times New Roman"/>
          <w:sz w:val="22"/>
          <w:szCs w:val="22"/>
        </w:rPr>
        <w:t xml:space="preserve"> </w:t>
      </w:r>
      <w:r w:rsidR="008E6BB9" w:rsidRPr="00AD65B1">
        <w:rPr>
          <w:rFonts w:ascii="Calibri" w:hAnsi="Calibri" w:cs="Times New Roman"/>
          <w:sz w:val="22"/>
          <w:szCs w:val="22"/>
        </w:rPr>
        <w:t>Инвестора</w:t>
      </w:r>
      <w:r w:rsidR="00662678" w:rsidRPr="00AD65B1">
        <w:rPr>
          <w:rFonts w:ascii="Calibri" w:hAnsi="Calibri" w:cs="Times New Roman"/>
          <w:sz w:val="22"/>
          <w:szCs w:val="22"/>
        </w:rPr>
        <w:t>;</w:t>
      </w:r>
    </w:p>
    <w:p w:rsidR="00553DD9" w:rsidRPr="00AD65B1" w:rsidRDefault="00FC2349" w:rsidP="00CB2E83">
      <w:pPr>
        <w:pStyle w:val="ConsNormal"/>
        <w:widowControl/>
        <w:numPr>
          <w:ilvl w:val="2"/>
          <w:numId w:val="3"/>
        </w:numPr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О</w:t>
      </w:r>
      <w:r w:rsidR="009A7D6A" w:rsidRPr="00AD65B1">
        <w:rPr>
          <w:rFonts w:ascii="Calibri" w:hAnsi="Calibri" w:cs="Times New Roman"/>
          <w:sz w:val="22"/>
          <w:szCs w:val="22"/>
        </w:rPr>
        <w:t>казывать методическую и консультационную</w:t>
      </w:r>
      <w:r w:rsidR="008E6BB9" w:rsidRPr="00AD65B1">
        <w:rPr>
          <w:rFonts w:ascii="Calibri" w:hAnsi="Calibri" w:cs="Times New Roman"/>
          <w:sz w:val="22"/>
          <w:szCs w:val="22"/>
        </w:rPr>
        <w:t xml:space="preserve"> помощь при реализации Инвестором Проекта;</w:t>
      </w:r>
    </w:p>
    <w:p w:rsidR="00E125DC" w:rsidRPr="00AD65B1" w:rsidRDefault="00E125DC" w:rsidP="00CB2E83">
      <w:pPr>
        <w:pStyle w:val="ConsNormal"/>
        <w:widowControl/>
        <w:numPr>
          <w:ilvl w:val="2"/>
          <w:numId w:val="3"/>
        </w:numPr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>Выдавать</w:t>
      </w:r>
      <w:r w:rsidR="00FC2349">
        <w:rPr>
          <w:rFonts w:ascii="Calibri" w:hAnsi="Calibri" w:cs="Times New Roman"/>
          <w:sz w:val="22"/>
          <w:szCs w:val="22"/>
        </w:rPr>
        <w:t xml:space="preserve"> Инвестору</w:t>
      </w:r>
      <w:r w:rsidRPr="00AD65B1">
        <w:rPr>
          <w:rFonts w:ascii="Calibri" w:hAnsi="Calibri" w:cs="Times New Roman"/>
          <w:sz w:val="22"/>
          <w:szCs w:val="22"/>
        </w:rPr>
        <w:t xml:space="preserve"> технические условия на подключение энергоресурсов</w:t>
      </w:r>
      <w:r w:rsidR="008E6BB9" w:rsidRPr="00AD65B1">
        <w:rPr>
          <w:rFonts w:ascii="Calibri" w:hAnsi="Calibri" w:cs="Times New Roman"/>
          <w:sz w:val="22"/>
          <w:szCs w:val="22"/>
        </w:rPr>
        <w:t>, необходимых для реализации Проекта;</w:t>
      </w:r>
    </w:p>
    <w:p w:rsidR="007E3517" w:rsidRPr="00AD65B1" w:rsidRDefault="007E3517" w:rsidP="00CB2E83">
      <w:pPr>
        <w:pStyle w:val="ConsNormal"/>
        <w:widowControl/>
        <w:numPr>
          <w:ilvl w:val="2"/>
          <w:numId w:val="3"/>
        </w:numPr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>Обеспечивать подключение объектов Инвестора к инженерной</w:t>
      </w:r>
      <w:r w:rsidR="00FC2349">
        <w:rPr>
          <w:rFonts w:ascii="Calibri" w:hAnsi="Calibri" w:cs="Times New Roman"/>
          <w:sz w:val="22"/>
          <w:szCs w:val="22"/>
        </w:rPr>
        <w:t xml:space="preserve"> и транспортной инфраструктуре П</w:t>
      </w:r>
      <w:r w:rsidRPr="00AD65B1">
        <w:rPr>
          <w:rFonts w:ascii="Calibri" w:hAnsi="Calibri" w:cs="Times New Roman"/>
          <w:sz w:val="22"/>
          <w:szCs w:val="22"/>
        </w:rPr>
        <w:t>арка в объемах и сроках в соответствии с потребностями Инвестора, согласованными с Управляющей компанией в договоре (договорах) оказания услуг. При этом подключение Инвестора к инженерной и транспортной инфраструктуре парка будет осуществляться в соответствии с требованиями действующего законодательства, регламентирующего порядок и условия реал</w:t>
      </w:r>
      <w:r w:rsidR="00FC2349">
        <w:rPr>
          <w:rFonts w:ascii="Calibri" w:hAnsi="Calibri" w:cs="Times New Roman"/>
          <w:sz w:val="22"/>
          <w:szCs w:val="22"/>
        </w:rPr>
        <w:t>изации каждого вида подключения;</w:t>
      </w:r>
    </w:p>
    <w:p w:rsidR="00E125DC" w:rsidRPr="00AD65B1" w:rsidRDefault="00E125DC" w:rsidP="00CB2E83">
      <w:pPr>
        <w:pStyle w:val="ConsNormal"/>
        <w:widowControl/>
        <w:numPr>
          <w:ilvl w:val="2"/>
          <w:numId w:val="3"/>
        </w:numPr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 xml:space="preserve">Содействовать </w:t>
      </w:r>
      <w:r w:rsidR="008E6BB9" w:rsidRPr="00AD65B1">
        <w:rPr>
          <w:rFonts w:ascii="Calibri" w:hAnsi="Calibri" w:cs="Times New Roman"/>
          <w:sz w:val="22"/>
          <w:szCs w:val="22"/>
        </w:rPr>
        <w:t>Инвестору</w:t>
      </w:r>
      <w:r w:rsidR="00447344" w:rsidRPr="00AD65B1">
        <w:rPr>
          <w:rFonts w:ascii="Calibri" w:hAnsi="Calibri" w:cs="Times New Roman"/>
          <w:sz w:val="22"/>
          <w:szCs w:val="22"/>
        </w:rPr>
        <w:t xml:space="preserve"> </w:t>
      </w:r>
      <w:r w:rsidRPr="00AD65B1">
        <w:rPr>
          <w:rFonts w:ascii="Calibri" w:hAnsi="Calibri" w:cs="Times New Roman"/>
          <w:sz w:val="22"/>
          <w:szCs w:val="22"/>
        </w:rPr>
        <w:t xml:space="preserve">при получении им мер государственной поддержки в соответствии </w:t>
      </w:r>
      <w:r w:rsidR="00FC2349">
        <w:rPr>
          <w:rFonts w:ascii="Calibri" w:hAnsi="Calibri" w:cs="Times New Roman"/>
          <w:sz w:val="22"/>
          <w:szCs w:val="22"/>
        </w:rPr>
        <w:t>с действующим законодательством;</w:t>
      </w:r>
    </w:p>
    <w:p w:rsidR="00E125DC" w:rsidRPr="00AD65B1" w:rsidRDefault="00E125DC" w:rsidP="00CB2E83">
      <w:pPr>
        <w:pStyle w:val="ConsNormal"/>
        <w:widowControl/>
        <w:numPr>
          <w:ilvl w:val="2"/>
          <w:numId w:val="3"/>
        </w:numPr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lastRenderedPageBreak/>
        <w:t>Сохранять конфиденциальность сведений, составляющ</w:t>
      </w:r>
      <w:r w:rsidR="00FC2349">
        <w:rPr>
          <w:rFonts w:ascii="Calibri" w:hAnsi="Calibri" w:cs="Times New Roman"/>
          <w:sz w:val="22"/>
          <w:szCs w:val="22"/>
        </w:rPr>
        <w:t>их коммерческую тайну Инвестора;</w:t>
      </w:r>
    </w:p>
    <w:p w:rsidR="005D50CA" w:rsidRPr="00AD65B1" w:rsidRDefault="00F918C2" w:rsidP="00CB2E83">
      <w:pPr>
        <w:pStyle w:val="ConsNormal"/>
        <w:widowControl/>
        <w:numPr>
          <w:ilvl w:val="2"/>
          <w:numId w:val="3"/>
        </w:numPr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В течение 7</w:t>
      </w:r>
      <w:r w:rsidR="005F1080">
        <w:rPr>
          <w:rFonts w:ascii="Calibri" w:hAnsi="Calibri" w:cs="Times New Roman"/>
          <w:sz w:val="22"/>
          <w:szCs w:val="22"/>
        </w:rPr>
        <w:t xml:space="preserve"> дней </w:t>
      </w:r>
      <w:proofErr w:type="gramStart"/>
      <w:r w:rsidR="005F1080">
        <w:rPr>
          <w:rFonts w:ascii="Calibri" w:hAnsi="Calibri" w:cs="Times New Roman"/>
          <w:sz w:val="22"/>
          <w:szCs w:val="22"/>
        </w:rPr>
        <w:t xml:space="preserve">с даты </w:t>
      </w:r>
      <w:r w:rsidR="00081D15">
        <w:rPr>
          <w:rFonts w:ascii="Calibri" w:hAnsi="Calibri" w:cs="Times New Roman"/>
          <w:sz w:val="22"/>
          <w:szCs w:val="22"/>
        </w:rPr>
        <w:t>заключения</w:t>
      </w:r>
      <w:proofErr w:type="gramEnd"/>
      <w:r w:rsidR="00081D15">
        <w:rPr>
          <w:rFonts w:ascii="Calibri" w:hAnsi="Calibri" w:cs="Times New Roman"/>
          <w:sz w:val="22"/>
          <w:szCs w:val="22"/>
        </w:rPr>
        <w:t xml:space="preserve"> сервисных договоров и начала реализации инвестиционного проекта,</w:t>
      </w:r>
      <w:r w:rsidR="005D50CA" w:rsidRPr="00AD65B1">
        <w:rPr>
          <w:rFonts w:ascii="Calibri" w:hAnsi="Calibri" w:cs="Times New Roman"/>
          <w:sz w:val="22"/>
          <w:szCs w:val="22"/>
        </w:rPr>
        <w:t xml:space="preserve"> внести в реестр резидентов Парка запись о р</w:t>
      </w:r>
      <w:r w:rsidR="00FC2349">
        <w:rPr>
          <w:rFonts w:ascii="Calibri" w:hAnsi="Calibri" w:cs="Times New Roman"/>
          <w:sz w:val="22"/>
          <w:szCs w:val="22"/>
        </w:rPr>
        <w:t>егистрации Инвестора в статусе р</w:t>
      </w:r>
      <w:r w:rsidR="005D50CA" w:rsidRPr="00AD65B1">
        <w:rPr>
          <w:rFonts w:ascii="Calibri" w:hAnsi="Calibri" w:cs="Times New Roman"/>
          <w:sz w:val="22"/>
          <w:szCs w:val="22"/>
        </w:rPr>
        <w:t>езидента</w:t>
      </w:r>
      <w:r w:rsidR="00FC2349">
        <w:rPr>
          <w:rFonts w:ascii="Calibri" w:hAnsi="Calibri" w:cs="Times New Roman"/>
          <w:sz w:val="22"/>
          <w:szCs w:val="22"/>
        </w:rPr>
        <w:t xml:space="preserve"> Парка;</w:t>
      </w:r>
    </w:p>
    <w:p w:rsidR="005D50CA" w:rsidRPr="00AD65B1" w:rsidRDefault="005D50CA" w:rsidP="00CB2E83">
      <w:pPr>
        <w:pStyle w:val="ConsNormal"/>
        <w:widowControl/>
        <w:numPr>
          <w:ilvl w:val="2"/>
          <w:numId w:val="3"/>
        </w:numPr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 xml:space="preserve">Выдать </w:t>
      </w:r>
      <w:r w:rsidR="00FC2349">
        <w:rPr>
          <w:rFonts w:ascii="Calibri" w:hAnsi="Calibri" w:cs="Times New Roman"/>
          <w:sz w:val="22"/>
          <w:szCs w:val="22"/>
        </w:rPr>
        <w:t>Инвестору</w:t>
      </w:r>
      <w:r w:rsidRPr="00AD65B1">
        <w:rPr>
          <w:rFonts w:ascii="Calibri" w:hAnsi="Calibri" w:cs="Times New Roman"/>
          <w:sz w:val="22"/>
          <w:szCs w:val="22"/>
        </w:rPr>
        <w:t xml:space="preserve"> свидетельство установленного образца, удостоверяющее регистрацию </w:t>
      </w:r>
      <w:r w:rsidR="00FC2349">
        <w:rPr>
          <w:rFonts w:ascii="Calibri" w:hAnsi="Calibri" w:cs="Times New Roman"/>
          <w:sz w:val="22"/>
          <w:szCs w:val="22"/>
        </w:rPr>
        <w:t xml:space="preserve">его </w:t>
      </w:r>
      <w:r w:rsidRPr="00AD65B1">
        <w:rPr>
          <w:rFonts w:ascii="Calibri" w:hAnsi="Calibri" w:cs="Times New Roman"/>
          <w:sz w:val="22"/>
          <w:szCs w:val="22"/>
        </w:rPr>
        <w:t xml:space="preserve">в качестве резидента </w:t>
      </w:r>
      <w:r w:rsidR="00FC2349">
        <w:rPr>
          <w:rFonts w:ascii="Calibri" w:hAnsi="Calibri" w:cs="Times New Roman"/>
          <w:sz w:val="22"/>
          <w:szCs w:val="22"/>
        </w:rPr>
        <w:t>Парка;</w:t>
      </w:r>
    </w:p>
    <w:p w:rsidR="006E70B7" w:rsidRPr="00AD65B1" w:rsidRDefault="006E70B7" w:rsidP="00CB2E83">
      <w:pPr>
        <w:pStyle w:val="ConsNormal"/>
        <w:widowControl/>
        <w:numPr>
          <w:ilvl w:val="2"/>
          <w:numId w:val="3"/>
        </w:numPr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/>
          <w:sz w:val="22"/>
          <w:szCs w:val="22"/>
        </w:rPr>
        <w:t>По письменным запросам получать от Инвестора необходимую информацию и документы по требованию органов местного и областного управления и в соответствии с действующим законодательством</w:t>
      </w:r>
    </w:p>
    <w:p w:rsidR="004D5540" w:rsidRPr="00AD65B1" w:rsidRDefault="004D5540" w:rsidP="00CB2E83">
      <w:pPr>
        <w:pStyle w:val="ConsNormal"/>
        <w:widowControl/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</w:p>
    <w:p w:rsidR="008454D2" w:rsidRPr="00AD65B1" w:rsidRDefault="008E6BB9" w:rsidP="00CB2E83">
      <w:pPr>
        <w:pStyle w:val="ConsNormal"/>
        <w:widowControl/>
        <w:numPr>
          <w:ilvl w:val="1"/>
          <w:numId w:val="2"/>
        </w:numPr>
        <w:tabs>
          <w:tab w:val="clear" w:pos="1460"/>
          <w:tab w:val="left" w:pos="426"/>
          <w:tab w:val="left" w:pos="1134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>Инвестор намерен:</w:t>
      </w:r>
      <w:r w:rsidR="00FA06CA" w:rsidRPr="00AD65B1">
        <w:rPr>
          <w:rFonts w:ascii="Calibri" w:hAnsi="Calibri" w:cs="Times New Roman"/>
          <w:sz w:val="22"/>
          <w:szCs w:val="22"/>
        </w:rPr>
        <w:t xml:space="preserve"> </w:t>
      </w:r>
    </w:p>
    <w:p w:rsidR="008E4BCA" w:rsidRPr="00AD65B1" w:rsidRDefault="003757BB" w:rsidP="00CB2E83">
      <w:pPr>
        <w:pStyle w:val="ConsNormal"/>
        <w:widowControl/>
        <w:numPr>
          <w:ilvl w:val="2"/>
          <w:numId w:val="8"/>
        </w:numPr>
        <w:tabs>
          <w:tab w:val="left" w:pos="426"/>
          <w:tab w:val="left" w:pos="1134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>С</w:t>
      </w:r>
      <w:r w:rsidR="00FA06CA" w:rsidRPr="00AD65B1">
        <w:rPr>
          <w:rFonts w:ascii="Calibri" w:hAnsi="Calibri" w:cs="Times New Roman"/>
          <w:sz w:val="22"/>
          <w:szCs w:val="22"/>
        </w:rPr>
        <w:t xml:space="preserve">оздать на территории </w:t>
      </w:r>
      <w:r w:rsidR="008454D2" w:rsidRPr="00AD65B1">
        <w:rPr>
          <w:rFonts w:ascii="Calibri" w:hAnsi="Calibri" w:cs="Times New Roman"/>
          <w:sz w:val="22"/>
          <w:szCs w:val="22"/>
        </w:rPr>
        <w:t xml:space="preserve">Парка </w:t>
      </w:r>
      <w:r w:rsidR="00FA06CA" w:rsidRPr="00AD65B1">
        <w:rPr>
          <w:rFonts w:ascii="Calibri" w:hAnsi="Calibri" w:cs="Times New Roman"/>
          <w:sz w:val="22"/>
          <w:szCs w:val="22"/>
        </w:rPr>
        <w:t>юридическое лицо</w:t>
      </w:r>
      <w:r w:rsidR="00F45696" w:rsidRPr="00F45696">
        <w:rPr>
          <w:rFonts w:ascii="Calibri" w:hAnsi="Calibri" w:cs="Times New Roman"/>
          <w:sz w:val="22"/>
          <w:szCs w:val="22"/>
        </w:rPr>
        <w:t xml:space="preserve"> </w:t>
      </w:r>
      <w:r w:rsidR="00F45696">
        <w:rPr>
          <w:rFonts w:ascii="Calibri" w:hAnsi="Calibri" w:cs="Times New Roman"/>
          <w:sz w:val="22"/>
          <w:szCs w:val="22"/>
        </w:rPr>
        <w:t>/ филиал юридического лица</w:t>
      </w:r>
      <w:r w:rsidR="00FA06CA" w:rsidRPr="00AD65B1">
        <w:rPr>
          <w:rFonts w:ascii="Calibri" w:hAnsi="Calibri" w:cs="Times New Roman"/>
          <w:sz w:val="22"/>
          <w:szCs w:val="22"/>
        </w:rPr>
        <w:t xml:space="preserve"> с целью</w:t>
      </w:r>
      <w:r w:rsidR="00E125DC" w:rsidRPr="00AD65B1">
        <w:rPr>
          <w:rFonts w:ascii="Calibri" w:hAnsi="Calibri" w:cs="Times New Roman"/>
          <w:sz w:val="22"/>
          <w:szCs w:val="22"/>
        </w:rPr>
        <w:t xml:space="preserve"> осуществления промышленно-производственной деятельности</w:t>
      </w:r>
      <w:r w:rsidR="008454D2" w:rsidRPr="00AD65B1">
        <w:rPr>
          <w:rFonts w:ascii="Calibri" w:hAnsi="Calibri" w:cs="Times New Roman"/>
          <w:sz w:val="22"/>
          <w:szCs w:val="22"/>
        </w:rPr>
        <w:t xml:space="preserve"> в соответствии с пара</w:t>
      </w:r>
      <w:r w:rsidR="003A0867">
        <w:rPr>
          <w:rFonts w:ascii="Calibri" w:hAnsi="Calibri" w:cs="Times New Roman"/>
          <w:sz w:val="22"/>
          <w:szCs w:val="22"/>
        </w:rPr>
        <w:t>метрами, указанными в П</w:t>
      </w:r>
      <w:r w:rsidR="009F2C20" w:rsidRPr="00AD65B1">
        <w:rPr>
          <w:rFonts w:ascii="Calibri" w:hAnsi="Calibri" w:cs="Times New Roman"/>
          <w:sz w:val="22"/>
          <w:szCs w:val="22"/>
        </w:rPr>
        <w:t>аспорте п</w:t>
      </w:r>
      <w:r w:rsidR="008454D2" w:rsidRPr="00AD65B1">
        <w:rPr>
          <w:rFonts w:ascii="Calibri" w:hAnsi="Calibri" w:cs="Times New Roman"/>
          <w:sz w:val="22"/>
          <w:szCs w:val="22"/>
        </w:rPr>
        <w:t>роекта (Приложение №1 к настоящему Соглашению),  и пол</w:t>
      </w:r>
      <w:r w:rsidR="003A0867">
        <w:rPr>
          <w:rFonts w:ascii="Calibri" w:hAnsi="Calibri" w:cs="Times New Roman"/>
          <w:sz w:val="22"/>
          <w:szCs w:val="22"/>
        </w:rPr>
        <w:t>учения  статуса резидента Парка;</w:t>
      </w:r>
    </w:p>
    <w:p w:rsidR="008454D2" w:rsidRPr="00AD65B1" w:rsidRDefault="00DC3335" w:rsidP="00CB2E83">
      <w:pPr>
        <w:pStyle w:val="ConsNormal"/>
        <w:widowControl/>
        <w:numPr>
          <w:ilvl w:val="2"/>
          <w:numId w:val="8"/>
        </w:numPr>
        <w:tabs>
          <w:tab w:val="left" w:pos="426"/>
          <w:tab w:val="left" w:pos="1134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>Заключать с Управляющей к</w:t>
      </w:r>
      <w:r w:rsidR="008454D2" w:rsidRPr="00AD65B1">
        <w:rPr>
          <w:rFonts w:ascii="Calibri" w:hAnsi="Calibri" w:cs="Times New Roman"/>
          <w:sz w:val="22"/>
          <w:szCs w:val="22"/>
        </w:rPr>
        <w:t>омпанией догово</w:t>
      </w:r>
      <w:proofErr w:type="gramStart"/>
      <w:r w:rsidR="003A0867" w:rsidRPr="00AD65B1">
        <w:rPr>
          <w:rFonts w:ascii="Calibri" w:hAnsi="Calibri" w:cs="Times New Roman"/>
          <w:sz w:val="22"/>
          <w:szCs w:val="22"/>
        </w:rPr>
        <w:t>р</w:t>
      </w:r>
      <w:r w:rsidR="003A0867">
        <w:rPr>
          <w:rFonts w:ascii="Calibri" w:hAnsi="Calibri" w:cs="Times New Roman"/>
          <w:sz w:val="22"/>
          <w:szCs w:val="22"/>
        </w:rPr>
        <w:t>(</w:t>
      </w:r>
      <w:proofErr w:type="gramEnd"/>
      <w:r w:rsidR="003A0867">
        <w:rPr>
          <w:rFonts w:ascii="Calibri" w:hAnsi="Calibri" w:cs="Times New Roman"/>
          <w:sz w:val="22"/>
          <w:szCs w:val="22"/>
        </w:rPr>
        <w:t>ы)</w:t>
      </w:r>
      <w:r w:rsidR="008454D2" w:rsidRPr="00AD65B1">
        <w:rPr>
          <w:rFonts w:ascii="Calibri" w:hAnsi="Calibri" w:cs="Times New Roman"/>
          <w:sz w:val="22"/>
          <w:szCs w:val="22"/>
        </w:rPr>
        <w:t xml:space="preserve"> аренды земельного участка </w:t>
      </w:r>
      <w:r w:rsidR="003757BB" w:rsidRPr="00AD65B1">
        <w:rPr>
          <w:rFonts w:ascii="Calibri" w:hAnsi="Calibri" w:cs="Times New Roman"/>
          <w:sz w:val="22"/>
          <w:szCs w:val="22"/>
        </w:rPr>
        <w:t>и / или</w:t>
      </w:r>
      <w:r w:rsidR="008E6BB9" w:rsidRPr="00AD65B1">
        <w:rPr>
          <w:rFonts w:ascii="Calibri" w:hAnsi="Calibri" w:cs="Times New Roman"/>
          <w:sz w:val="22"/>
          <w:szCs w:val="22"/>
        </w:rPr>
        <w:t xml:space="preserve"> </w:t>
      </w:r>
      <w:r w:rsidR="008454D2" w:rsidRPr="00AD65B1">
        <w:rPr>
          <w:rFonts w:ascii="Calibri" w:hAnsi="Calibri" w:cs="Times New Roman"/>
          <w:sz w:val="22"/>
          <w:szCs w:val="22"/>
        </w:rPr>
        <w:t xml:space="preserve">производственного помещения </w:t>
      </w:r>
      <w:r w:rsidR="003757BB" w:rsidRPr="00AD65B1">
        <w:rPr>
          <w:rFonts w:ascii="Calibri" w:hAnsi="Calibri" w:cs="Times New Roman"/>
          <w:sz w:val="22"/>
          <w:szCs w:val="22"/>
        </w:rPr>
        <w:t xml:space="preserve">и </w:t>
      </w:r>
      <w:r w:rsidR="008454D2" w:rsidRPr="00AD65B1">
        <w:rPr>
          <w:rFonts w:ascii="Calibri" w:hAnsi="Calibri" w:cs="Times New Roman"/>
          <w:sz w:val="22"/>
          <w:szCs w:val="22"/>
        </w:rPr>
        <w:t>/</w:t>
      </w:r>
      <w:r w:rsidR="003757BB" w:rsidRPr="00AD65B1">
        <w:rPr>
          <w:rFonts w:ascii="Calibri" w:hAnsi="Calibri" w:cs="Times New Roman"/>
          <w:sz w:val="22"/>
          <w:szCs w:val="22"/>
        </w:rPr>
        <w:t xml:space="preserve"> или</w:t>
      </w:r>
      <w:r w:rsidR="008454D2" w:rsidRPr="00AD65B1">
        <w:rPr>
          <w:rFonts w:ascii="Calibri" w:hAnsi="Calibri" w:cs="Times New Roman"/>
          <w:sz w:val="22"/>
          <w:szCs w:val="22"/>
        </w:rPr>
        <w:t xml:space="preserve"> офисного помещения на территории </w:t>
      </w:r>
      <w:r w:rsidR="009F2C20" w:rsidRPr="00AD65B1">
        <w:rPr>
          <w:rFonts w:ascii="Calibri" w:hAnsi="Calibri" w:cs="Times New Roman"/>
          <w:sz w:val="22"/>
          <w:szCs w:val="22"/>
        </w:rPr>
        <w:t>П</w:t>
      </w:r>
      <w:r w:rsidR="003A0867">
        <w:rPr>
          <w:rFonts w:ascii="Calibri" w:hAnsi="Calibri" w:cs="Times New Roman"/>
          <w:sz w:val="22"/>
          <w:szCs w:val="22"/>
        </w:rPr>
        <w:t>арка для реализации Проекта;</w:t>
      </w:r>
    </w:p>
    <w:p w:rsidR="008A1147" w:rsidRPr="00AD65B1" w:rsidRDefault="008A1147" w:rsidP="00CB2E83">
      <w:pPr>
        <w:pStyle w:val="ConsNormal"/>
        <w:widowControl/>
        <w:numPr>
          <w:ilvl w:val="2"/>
          <w:numId w:val="8"/>
        </w:numPr>
        <w:tabs>
          <w:tab w:val="left" w:pos="426"/>
          <w:tab w:val="left" w:pos="1134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color w:val="000000"/>
          <w:spacing w:val="-4"/>
          <w:sz w:val="22"/>
          <w:szCs w:val="22"/>
        </w:rPr>
        <w:t xml:space="preserve">Заключать с Управляющей компанией </w:t>
      </w:r>
      <w:r w:rsidRPr="00AD65B1">
        <w:rPr>
          <w:rFonts w:ascii="Calibri" w:hAnsi="Calibri" w:cs="Times New Roman"/>
          <w:color w:val="000000"/>
          <w:sz w:val="22"/>
          <w:szCs w:val="22"/>
        </w:rPr>
        <w:t>догово</w:t>
      </w:r>
      <w:proofErr w:type="gramStart"/>
      <w:r w:rsidRPr="00AD65B1">
        <w:rPr>
          <w:rFonts w:ascii="Calibri" w:hAnsi="Calibri" w:cs="Times New Roman"/>
          <w:color w:val="000000"/>
          <w:sz w:val="22"/>
          <w:szCs w:val="22"/>
        </w:rPr>
        <w:t>р</w:t>
      </w:r>
      <w:r w:rsidR="003A0867">
        <w:rPr>
          <w:rFonts w:ascii="Calibri" w:hAnsi="Calibri" w:cs="Times New Roman"/>
          <w:color w:val="000000"/>
          <w:sz w:val="22"/>
          <w:szCs w:val="22"/>
        </w:rPr>
        <w:t>(</w:t>
      </w:r>
      <w:proofErr w:type="gramEnd"/>
      <w:r w:rsidRPr="00AD65B1">
        <w:rPr>
          <w:rFonts w:ascii="Calibri" w:hAnsi="Calibri" w:cs="Times New Roman"/>
          <w:color w:val="000000"/>
          <w:sz w:val="22"/>
          <w:szCs w:val="22"/>
        </w:rPr>
        <w:t>ы</w:t>
      </w:r>
      <w:r w:rsidR="003A0867">
        <w:rPr>
          <w:rFonts w:ascii="Calibri" w:hAnsi="Calibri" w:cs="Times New Roman"/>
          <w:color w:val="000000"/>
          <w:sz w:val="22"/>
          <w:szCs w:val="22"/>
        </w:rPr>
        <w:t>)</w:t>
      </w:r>
      <w:r w:rsidRPr="00AD65B1">
        <w:rPr>
          <w:rFonts w:ascii="Calibri" w:hAnsi="Calibri" w:cs="Times New Roman"/>
          <w:color w:val="000000"/>
          <w:sz w:val="22"/>
          <w:szCs w:val="22"/>
        </w:rPr>
        <w:t xml:space="preserve"> оказания услуг по обеспечению энергетическими ресурсами</w:t>
      </w:r>
      <w:r w:rsidR="00DC3335" w:rsidRPr="00AD65B1">
        <w:rPr>
          <w:rFonts w:ascii="Calibri" w:hAnsi="Calibri" w:cs="Times New Roman"/>
          <w:color w:val="000000"/>
          <w:spacing w:val="-4"/>
          <w:sz w:val="22"/>
          <w:szCs w:val="22"/>
        </w:rPr>
        <w:t>,</w:t>
      </w:r>
      <w:r w:rsidR="003A0867">
        <w:rPr>
          <w:rFonts w:ascii="Calibri" w:hAnsi="Calibri" w:cs="Times New Roman"/>
          <w:color w:val="000000"/>
          <w:spacing w:val="-4"/>
          <w:sz w:val="22"/>
          <w:szCs w:val="22"/>
        </w:rPr>
        <w:t xml:space="preserve"> требуемыми для реализации Проекта,</w:t>
      </w:r>
      <w:r w:rsidR="00DC3335" w:rsidRPr="00AD65B1">
        <w:rPr>
          <w:rFonts w:ascii="Calibri" w:hAnsi="Calibri" w:cs="Times New Roman"/>
          <w:color w:val="000000"/>
          <w:spacing w:val="-4"/>
          <w:sz w:val="22"/>
          <w:szCs w:val="22"/>
        </w:rPr>
        <w:t xml:space="preserve"> при необходимости заключать с Управляющей компании договоры оказания сервисных услуг по предварительной договоренности Сторон</w:t>
      </w:r>
      <w:r w:rsidR="003A0867">
        <w:rPr>
          <w:rFonts w:ascii="Calibri" w:hAnsi="Calibri" w:cs="Times New Roman"/>
          <w:color w:val="000000"/>
          <w:spacing w:val="-4"/>
          <w:sz w:val="22"/>
          <w:szCs w:val="22"/>
        </w:rPr>
        <w:t>;</w:t>
      </w:r>
    </w:p>
    <w:p w:rsidR="00D6759D" w:rsidRPr="00AD65B1" w:rsidRDefault="00D6759D" w:rsidP="00CB2E83">
      <w:pPr>
        <w:pStyle w:val="ConsNormal"/>
        <w:widowControl/>
        <w:numPr>
          <w:ilvl w:val="2"/>
          <w:numId w:val="8"/>
        </w:numPr>
        <w:tabs>
          <w:tab w:val="left" w:pos="426"/>
          <w:tab w:val="left" w:pos="1134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/>
          <w:sz w:val="22"/>
          <w:szCs w:val="22"/>
        </w:rPr>
        <w:t>Запрашивать у Управляющей компании информацию о составе сетей тепл</w:t>
      </w:r>
      <w:proofErr w:type="gramStart"/>
      <w:r w:rsidRPr="00AD65B1">
        <w:rPr>
          <w:rFonts w:ascii="Calibri" w:hAnsi="Calibri"/>
          <w:sz w:val="22"/>
          <w:szCs w:val="22"/>
        </w:rPr>
        <w:t>о-</w:t>
      </w:r>
      <w:proofErr w:type="gramEnd"/>
      <w:r w:rsidRPr="00AD65B1">
        <w:rPr>
          <w:rFonts w:ascii="Calibri" w:hAnsi="Calibri"/>
          <w:sz w:val="22"/>
          <w:szCs w:val="22"/>
        </w:rPr>
        <w:t>, газо-, водоснабжения и водоотве</w:t>
      </w:r>
      <w:r w:rsidR="003A0867">
        <w:rPr>
          <w:rFonts w:ascii="Calibri" w:hAnsi="Calibri"/>
          <w:sz w:val="22"/>
          <w:szCs w:val="22"/>
        </w:rPr>
        <w:t>дения, электрических сетей и других</w:t>
      </w:r>
      <w:r w:rsidRPr="00AD65B1">
        <w:rPr>
          <w:rFonts w:ascii="Calibri" w:hAnsi="Calibri"/>
          <w:sz w:val="22"/>
          <w:szCs w:val="22"/>
        </w:rPr>
        <w:t>, необходимых для реализации Проекта на территории Парка, а также о тарифах на требуемые энергоресурсы и о</w:t>
      </w:r>
      <w:r w:rsidR="003A0867">
        <w:rPr>
          <w:rFonts w:ascii="Calibri" w:hAnsi="Calibri"/>
          <w:sz w:val="22"/>
          <w:szCs w:val="22"/>
        </w:rPr>
        <w:t xml:space="preserve"> периодических </w:t>
      </w:r>
      <w:r w:rsidRPr="00AD65B1">
        <w:rPr>
          <w:rFonts w:ascii="Calibri" w:hAnsi="Calibri"/>
          <w:sz w:val="22"/>
          <w:szCs w:val="22"/>
        </w:rPr>
        <w:t>изм</w:t>
      </w:r>
      <w:r w:rsidR="003A0867">
        <w:rPr>
          <w:rFonts w:ascii="Calibri" w:hAnsi="Calibri"/>
          <w:sz w:val="22"/>
          <w:szCs w:val="22"/>
        </w:rPr>
        <w:t>енениях соответствующих тарифов;</w:t>
      </w:r>
      <w:r w:rsidRPr="00AD65B1">
        <w:rPr>
          <w:rFonts w:ascii="Calibri" w:hAnsi="Calibri"/>
          <w:sz w:val="22"/>
          <w:szCs w:val="22"/>
        </w:rPr>
        <w:t xml:space="preserve">  </w:t>
      </w:r>
    </w:p>
    <w:p w:rsidR="008E6BB9" w:rsidRPr="00AD65B1" w:rsidRDefault="008454D2" w:rsidP="00CB2E83">
      <w:pPr>
        <w:pStyle w:val="ConsNormal"/>
        <w:widowControl/>
        <w:numPr>
          <w:ilvl w:val="2"/>
          <w:numId w:val="8"/>
        </w:numPr>
        <w:tabs>
          <w:tab w:val="left" w:pos="426"/>
          <w:tab w:val="left" w:pos="1134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>Вести на территории Парка только деятельность, предусмотренную пу</w:t>
      </w:r>
      <w:r w:rsidR="000121F2" w:rsidRPr="00AD65B1">
        <w:rPr>
          <w:rFonts w:ascii="Calibri" w:hAnsi="Calibri" w:cs="Times New Roman"/>
          <w:sz w:val="22"/>
          <w:szCs w:val="22"/>
        </w:rPr>
        <w:t>нктом 1</w:t>
      </w:r>
      <w:r w:rsidR="003A0867">
        <w:rPr>
          <w:rFonts w:ascii="Calibri" w:hAnsi="Calibri" w:cs="Times New Roman"/>
          <w:sz w:val="22"/>
          <w:szCs w:val="22"/>
        </w:rPr>
        <w:t xml:space="preserve"> настоящего Соглашения;</w:t>
      </w:r>
    </w:p>
    <w:p w:rsidR="008A1147" w:rsidRPr="00AD65B1" w:rsidRDefault="008A1147" w:rsidP="00CB2E83">
      <w:pPr>
        <w:pStyle w:val="ConsNormal"/>
        <w:widowControl/>
        <w:numPr>
          <w:ilvl w:val="2"/>
          <w:numId w:val="8"/>
        </w:numPr>
        <w:tabs>
          <w:tab w:val="left" w:pos="426"/>
          <w:tab w:val="left" w:pos="1134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color w:val="000000"/>
          <w:sz w:val="22"/>
          <w:szCs w:val="22"/>
        </w:rPr>
        <w:t>Выполнять строительно-монтажные работы в процессе реализации Проекта, использовать строительную и транспортную технику с условием максимальной сохранности территории Парка и объектов, расположенных на территории Парка, проводить мероприятия по защите существующих коммуникаций и сооружений. В случае повреждения объектов инфраструктуры Парка по вине Инвестора компенсировать их восстановление за свой счет</w:t>
      </w:r>
      <w:r w:rsidR="003A0867">
        <w:rPr>
          <w:rFonts w:ascii="Calibri" w:hAnsi="Calibri" w:cs="Times New Roman"/>
          <w:color w:val="000000"/>
          <w:sz w:val="22"/>
          <w:szCs w:val="22"/>
        </w:rPr>
        <w:t>;</w:t>
      </w:r>
    </w:p>
    <w:p w:rsidR="008454D2" w:rsidRPr="00AD65B1" w:rsidRDefault="008454D2" w:rsidP="00CB2E83">
      <w:pPr>
        <w:pStyle w:val="ConsNormal"/>
        <w:widowControl/>
        <w:numPr>
          <w:ilvl w:val="2"/>
          <w:numId w:val="8"/>
        </w:numPr>
        <w:tabs>
          <w:tab w:val="left" w:pos="426"/>
          <w:tab w:val="left" w:pos="1134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 xml:space="preserve">Осуществить капитальные вложения в реализацию Проекта </w:t>
      </w:r>
      <w:r w:rsidR="008E6BB9" w:rsidRPr="00AD65B1">
        <w:rPr>
          <w:rFonts w:ascii="Calibri" w:hAnsi="Calibri" w:cs="Times New Roman"/>
          <w:sz w:val="22"/>
          <w:szCs w:val="22"/>
        </w:rPr>
        <w:t>общим объемом</w:t>
      </w:r>
      <w:r w:rsidR="00081D15">
        <w:rPr>
          <w:rFonts w:ascii="Calibri" w:hAnsi="Calibri" w:cs="Times New Roman"/>
          <w:sz w:val="22"/>
          <w:szCs w:val="22"/>
        </w:rPr>
        <w:t xml:space="preserve"> _________</w:t>
      </w:r>
      <w:r w:rsidR="00F94574">
        <w:rPr>
          <w:rFonts w:ascii="Calibri" w:hAnsi="Calibri" w:cs="Times New Roman"/>
          <w:sz w:val="22"/>
          <w:szCs w:val="22"/>
        </w:rPr>
        <w:t xml:space="preserve"> млн.</w:t>
      </w:r>
      <w:r w:rsidRPr="00AD65B1">
        <w:rPr>
          <w:rFonts w:ascii="Calibri" w:hAnsi="Calibri" w:cs="Times New Roman"/>
          <w:sz w:val="22"/>
          <w:szCs w:val="22"/>
        </w:rPr>
        <w:t xml:space="preserve"> рублей в следующие сроки:</w:t>
      </w:r>
    </w:p>
    <w:p w:rsidR="008454D2" w:rsidRPr="00AD65B1" w:rsidRDefault="00081D15" w:rsidP="00CB2E83">
      <w:pPr>
        <w:pStyle w:val="ConsPlusNonformat"/>
        <w:widowControl/>
        <w:tabs>
          <w:tab w:val="left" w:pos="426"/>
          <w:tab w:val="left" w:pos="1134"/>
        </w:tabs>
        <w:spacing w:line="276" w:lineRule="auto"/>
        <w:ind w:left="426" w:right="-141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</w:t>
      </w:r>
      <w:r w:rsidR="00F94574">
        <w:rPr>
          <w:rFonts w:ascii="Calibri" w:hAnsi="Calibri" w:cs="Times New Roman"/>
          <w:sz w:val="22"/>
          <w:szCs w:val="22"/>
        </w:rPr>
        <w:t xml:space="preserve"> млн</w:t>
      </w:r>
      <w:r w:rsidR="008454D2" w:rsidRPr="00AD65B1">
        <w:rPr>
          <w:rFonts w:ascii="Calibri" w:hAnsi="Calibri"/>
          <w:sz w:val="22"/>
          <w:szCs w:val="22"/>
        </w:rPr>
        <w:t>.</w:t>
      </w:r>
      <w:r w:rsidR="00F94574">
        <w:rPr>
          <w:rFonts w:ascii="Calibri" w:hAnsi="Calibri" w:cs="Times New Roman"/>
          <w:sz w:val="22"/>
          <w:szCs w:val="22"/>
        </w:rPr>
        <w:t xml:space="preserve"> рублей в 2015 </w:t>
      </w:r>
      <w:r w:rsidR="008454D2" w:rsidRPr="00AD65B1">
        <w:rPr>
          <w:rFonts w:ascii="Calibri" w:hAnsi="Calibri" w:cs="Times New Roman"/>
          <w:sz w:val="22"/>
          <w:szCs w:val="22"/>
        </w:rPr>
        <w:t>году;</w:t>
      </w:r>
    </w:p>
    <w:p w:rsidR="008454D2" w:rsidRPr="00AD65B1" w:rsidRDefault="00081D15" w:rsidP="00CB2E83">
      <w:pPr>
        <w:pStyle w:val="ConsPlusNonformat"/>
        <w:widowControl/>
        <w:tabs>
          <w:tab w:val="left" w:pos="426"/>
          <w:tab w:val="left" w:pos="1134"/>
        </w:tabs>
        <w:spacing w:line="276" w:lineRule="auto"/>
        <w:ind w:left="426" w:right="-141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</w:t>
      </w:r>
      <w:r w:rsidR="00F94574">
        <w:rPr>
          <w:rFonts w:ascii="Calibri" w:hAnsi="Calibri" w:cs="Times New Roman"/>
          <w:sz w:val="22"/>
          <w:szCs w:val="22"/>
        </w:rPr>
        <w:t xml:space="preserve"> млн</w:t>
      </w:r>
      <w:r w:rsidR="008454D2" w:rsidRPr="00AD65B1">
        <w:rPr>
          <w:rFonts w:ascii="Calibri" w:hAnsi="Calibri"/>
          <w:sz w:val="22"/>
          <w:szCs w:val="22"/>
        </w:rPr>
        <w:t>.</w:t>
      </w:r>
      <w:r w:rsidR="00F94574">
        <w:rPr>
          <w:rFonts w:ascii="Calibri" w:hAnsi="Calibri" w:cs="Times New Roman"/>
          <w:sz w:val="22"/>
          <w:szCs w:val="22"/>
        </w:rPr>
        <w:t xml:space="preserve"> рублей в 2016 </w:t>
      </w:r>
      <w:r w:rsidR="008454D2" w:rsidRPr="00AD65B1">
        <w:rPr>
          <w:rFonts w:ascii="Calibri" w:hAnsi="Calibri" w:cs="Times New Roman"/>
          <w:sz w:val="22"/>
          <w:szCs w:val="22"/>
        </w:rPr>
        <w:t>году;</w:t>
      </w:r>
    </w:p>
    <w:p w:rsidR="00081D15" w:rsidRDefault="008454D2" w:rsidP="00081D15">
      <w:pPr>
        <w:pStyle w:val="ConsPlusNormal"/>
        <w:numPr>
          <w:ilvl w:val="2"/>
          <w:numId w:val="8"/>
        </w:numPr>
        <w:tabs>
          <w:tab w:val="left" w:pos="0"/>
        </w:tabs>
        <w:spacing w:line="276" w:lineRule="auto"/>
        <w:ind w:left="284" w:right="-141" w:hanging="568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 xml:space="preserve">Обеспечить занятость на Объекте, созданном в результате реализации Инвестором Проекта, </w:t>
      </w:r>
      <w:r w:rsidR="008E6BB9" w:rsidRPr="00AD65B1">
        <w:rPr>
          <w:rFonts w:ascii="Calibri" w:hAnsi="Calibri" w:cs="Times New Roman"/>
          <w:sz w:val="22"/>
          <w:szCs w:val="22"/>
        </w:rPr>
        <w:t xml:space="preserve">специалистов </w:t>
      </w:r>
      <w:r w:rsidRPr="00AD65B1">
        <w:rPr>
          <w:rFonts w:ascii="Calibri" w:hAnsi="Calibri" w:cs="Times New Roman"/>
          <w:sz w:val="22"/>
          <w:szCs w:val="22"/>
        </w:rPr>
        <w:t xml:space="preserve">в </w:t>
      </w:r>
      <w:r w:rsidR="008E6BB9" w:rsidRPr="00AD65B1">
        <w:rPr>
          <w:rFonts w:ascii="Calibri" w:hAnsi="Calibri" w:cs="Times New Roman"/>
          <w:sz w:val="22"/>
          <w:szCs w:val="22"/>
        </w:rPr>
        <w:t>количестве</w:t>
      </w:r>
      <w:r w:rsidR="00081D15">
        <w:rPr>
          <w:rFonts w:ascii="Calibri" w:hAnsi="Calibri" w:cs="Times New Roman"/>
          <w:sz w:val="22"/>
          <w:szCs w:val="22"/>
        </w:rPr>
        <w:t xml:space="preserve"> _________</w:t>
      </w:r>
      <w:r w:rsidRPr="00AD65B1">
        <w:rPr>
          <w:rFonts w:ascii="Calibri" w:hAnsi="Calibri" w:cs="Times New Roman"/>
          <w:sz w:val="22"/>
          <w:szCs w:val="22"/>
        </w:rPr>
        <w:t xml:space="preserve"> </w:t>
      </w:r>
      <w:r w:rsidR="008E6BB9" w:rsidRPr="00AD65B1">
        <w:rPr>
          <w:rFonts w:ascii="Calibri" w:hAnsi="Calibri" w:cs="Times New Roman"/>
          <w:sz w:val="22"/>
          <w:szCs w:val="22"/>
        </w:rPr>
        <w:t>единиц</w:t>
      </w:r>
      <w:r w:rsidR="00F94574">
        <w:rPr>
          <w:rFonts w:ascii="Calibri" w:hAnsi="Calibri" w:cs="Times New Roman"/>
          <w:sz w:val="22"/>
          <w:szCs w:val="22"/>
        </w:rPr>
        <w:t>.</w:t>
      </w:r>
    </w:p>
    <w:p w:rsidR="00081D15" w:rsidRPr="00AD65B1" w:rsidRDefault="00081D15" w:rsidP="001E0024">
      <w:pPr>
        <w:pStyle w:val="ConsPlusNormal"/>
        <w:numPr>
          <w:ilvl w:val="2"/>
          <w:numId w:val="8"/>
        </w:numPr>
        <w:tabs>
          <w:tab w:val="left" w:pos="284"/>
        </w:tabs>
        <w:spacing w:line="276" w:lineRule="auto"/>
        <w:ind w:left="284" w:right="-141" w:hanging="56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Обеспечить работников своей организации необходимыми </w:t>
      </w:r>
      <w:r w:rsidR="001E0024">
        <w:rPr>
          <w:rFonts w:ascii="Calibri" w:hAnsi="Calibri" w:cs="Times New Roman"/>
          <w:sz w:val="22"/>
          <w:szCs w:val="22"/>
        </w:rPr>
        <w:t xml:space="preserve">условиями труда в соответствии с    действующим законодательством. </w:t>
      </w:r>
      <w:r>
        <w:rPr>
          <w:rFonts w:ascii="Calibri" w:hAnsi="Calibri" w:cs="Times New Roman"/>
          <w:sz w:val="22"/>
          <w:szCs w:val="22"/>
        </w:rPr>
        <w:t xml:space="preserve">  </w:t>
      </w:r>
    </w:p>
    <w:p w:rsidR="00DC3335" w:rsidRPr="00AD65B1" w:rsidRDefault="00DC3335" w:rsidP="00CB2E83">
      <w:pPr>
        <w:pStyle w:val="ConsPlusNormal"/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>2.2.</w:t>
      </w:r>
      <w:r w:rsidR="00D6759D" w:rsidRPr="00AD65B1">
        <w:rPr>
          <w:rFonts w:ascii="Calibri" w:hAnsi="Calibri" w:cs="Times New Roman"/>
          <w:sz w:val="22"/>
          <w:szCs w:val="22"/>
        </w:rPr>
        <w:t>9</w:t>
      </w:r>
      <w:r w:rsidR="008E6BB9" w:rsidRPr="00AD65B1">
        <w:rPr>
          <w:rFonts w:ascii="Calibri" w:hAnsi="Calibri" w:cs="Times New Roman"/>
          <w:sz w:val="22"/>
          <w:szCs w:val="22"/>
        </w:rPr>
        <w:t xml:space="preserve">.  </w:t>
      </w:r>
      <w:r w:rsidR="00081D15">
        <w:rPr>
          <w:rFonts w:ascii="Calibri" w:hAnsi="Calibri"/>
          <w:sz w:val="22"/>
          <w:szCs w:val="22"/>
        </w:rPr>
        <w:t>Осуществлять</w:t>
      </w:r>
      <w:r w:rsidR="00F94574">
        <w:rPr>
          <w:rFonts w:ascii="Calibri" w:hAnsi="Calibri"/>
          <w:sz w:val="22"/>
          <w:szCs w:val="22"/>
        </w:rPr>
        <w:t xml:space="preserve"> отчисления</w:t>
      </w:r>
      <w:r w:rsidR="00081D15">
        <w:rPr>
          <w:rFonts w:ascii="Calibri" w:hAnsi="Calibri"/>
          <w:sz w:val="22"/>
          <w:szCs w:val="22"/>
        </w:rPr>
        <w:t xml:space="preserve"> по налогам и сборам в бюджеты всех уровней</w:t>
      </w:r>
      <w:r w:rsidR="003A0867">
        <w:rPr>
          <w:rFonts w:ascii="Calibri" w:hAnsi="Calibri"/>
          <w:sz w:val="22"/>
          <w:szCs w:val="22"/>
        </w:rPr>
        <w:t>;</w:t>
      </w:r>
    </w:p>
    <w:p w:rsidR="00DC3335" w:rsidRPr="00AD65B1" w:rsidRDefault="00D6759D" w:rsidP="00CB2E83">
      <w:pPr>
        <w:pStyle w:val="ConsPlusNormal"/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D65B1">
        <w:rPr>
          <w:rFonts w:ascii="Calibri" w:hAnsi="Calibri"/>
          <w:sz w:val="22"/>
          <w:szCs w:val="22"/>
        </w:rPr>
        <w:t>2.2.10</w:t>
      </w:r>
      <w:r w:rsidR="00DC3335" w:rsidRPr="00AD65B1">
        <w:rPr>
          <w:rFonts w:ascii="Calibri" w:hAnsi="Calibri"/>
          <w:sz w:val="22"/>
          <w:szCs w:val="22"/>
        </w:rPr>
        <w:t xml:space="preserve">. </w:t>
      </w:r>
      <w:r w:rsidR="00DC3335" w:rsidRPr="00AD65B1">
        <w:rPr>
          <w:rFonts w:ascii="Calibri" w:hAnsi="Calibri"/>
          <w:color w:val="000000"/>
          <w:sz w:val="22"/>
          <w:szCs w:val="22"/>
        </w:rPr>
        <w:t>Информировать Управляющую компанию</w:t>
      </w:r>
      <w:r w:rsidR="00DC3335" w:rsidRPr="00AD65B1">
        <w:rPr>
          <w:rFonts w:ascii="Calibri" w:hAnsi="Calibri"/>
          <w:sz w:val="22"/>
          <w:szCs w:val="22"/>
        </w:rPr>
        <w:t xml:space="preserve"> об изменении сроков реализации Проекта,</w:t>
      </w:r>
      <w:r w:rsidR="00DC3335" w:rsidRPr="00AD65B1">
        <w:rPr>
          <w:rFonts w:ascii="Calibri" w:hAnsi="Calibri" w:cs="Times New Roman"/>
          <w:color w:val="000000"/>
          <w:sz w:val="22"/>
          <w:szCs w:val="22"/>
        </w:rPr>
        <w:t xml:space="preserve"> согласовывать с Управляющей компанией изменение графика строительства / строительно-монтажных работ, графика подключения/присоединения объекта строительства, графиков потре</w:t>
      </w:r>
      <w:r w:rsidR="003A0867">
        <w:rPr>
          <w:rFonts w:ascii="Calibri" w:hAnsi="Calibri" w:cs="Times New Roman"/>
          <w:color w:val="000000"/>
          <w:sz w:val="22"/>
          <w:szCs w:val="22"/>
        </w:rPr>
        <w:t>бления соответствующих ресурсов;</w:t>
      </w:r>
    </w:p>
    <w:p w:rsidR="009415FE" w:rsidRPr="009415FE" w:rsidRDefault="00DC3335" w:rsidP="009415FE">
      <w:pPr>
        <w:pStyle w:val="ConsPlusNormal"/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/>
          <w:sz w:val="22"/>
          <w:szCs w:val="22"/>
        </w:rPr>
        <w:t>2.2.</w:t>
      </w:r>
      <w:r w:rsidR="00D6759D" w:rsidRPr="00AD65B1">
        <w:rPr>
          <w:rFonts w:ascii="Calibri" w:hAnsi="Calibri"/>
          <w:sz w:val="22"/>
          <w:szCs w:val="22"/>
        </w:rPr>
        <w:t>1</w:t>
      </w:r>
      <w:r w:rsidR="006929D3">
        <w:rPr>
          <w:rFonts w:ascii="Calibri" w:hAnsi="Calibri"/>
          <w:sz w:val="22"/>
          <w:szCs w:val="22"/>
        </w:rPr>
        <w:t>1</w:t>
      </w:r>
      <w:r w:rsidR="009F2C20" w:rsidRPr="00AD65B1">
        <w:rPr>
          <w:rFonts w:ascii="Calibri" w:hAnsi="Calibri"/>
          <w:sz w:val="22"/>
          <w:szCs w:val="22"/>
        </w:rPr>
        <w:t xml:space="preserve">.  </w:t>
      </w:r>
      <w:r w:rsidR="009F2C20" w:rsidRPr="00AD65B1">
        <w:rPr>
          <w:rFonts w:ascii="Calibri" w:hAnsi="Calibri" w:cs="Times New Roman"/>
          <w:sz w:val="22"/>
          <w:szCs w:val="22"/>
        </w:rPr>
        <w:t>Сохранять конфиденциальность сведений, составляющ</w:t>
      </w:r>
      <w:r w:rsidR="00341C55">
        <w:rPr>
          <w:rFonts w:ascii="Calibri" w:hAnsi="Calibri" w:cs="Times New Roman"/>
          <w:sz w:val="22"/>
          <w:szCs w:val="22"/>
        </w:rPr>
        <w:t>их коммерческую тайну Управляющей компании</w:t>
      </w:r>
      <w:r w:rsidR="009415FE">
        <w:rPr>
          <w:rFonts w:ascii="Calibri" w:hAnsi="Calibri" w:cs="Times New Roman"/>
          <w:sz w:val="22"/>
          <w:szCs w:val="22"/>
        </w:rPr>
        <w:t>;</w:t>
      </w:r>
    </w:p>
    <w:p w:rsidR="008E6BB9" w:rsidRPr="00AD65B1" w:rsidRDefault="009F2C20" w:rsidP="00CB2E83">
      <w:pPr>
        <w:pStyle w:val="ConsPlusNormal"/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/>
          <w:sz w:val="22"/>
          <w:szCs w:val="22"/>
        </w:rPr>
        <w:t>2.2.</w:t>
      </w:r>
      <w:r w:rsidR="00D6759D" w:rsidRPr="00AD65B1">
        <w:rPr>
          <w:rFonts w:ascii="Calibri" w:hAnsi="Calibri"/>
          <w:sz w:val="22"/>
          <w:szCs w:val="22"/>
        </w:rPr>
        <w:t>1</w:t>
      </w:r>
      <w:r w:rsidR="006929D3">
        <w:rPr>
          <w:rFonts w:ascii="Calibri" w:hAnsi="Calibri"/>
          <w:sz w:val="22"/>
          <w:szCs w:val="22"/>
        </w:rPr>
        <w:t>2</w:t>
      </w:r>
      <w:r w:rsidR="008E6BB9" w:rsidRPr="00AD65B1">
        <w:rPr>
          <w:rFonts w:ascii="Calibri" w:hAnsi="Calibri"/>
          <w:sz w:val="22"/>
          <w:szCs w:val="22"/>
        </w:rPr>
        <w:t xml:space="preserve">. Выполнять </w:t>
      </w:r>
      <w:r w:rsidR="008E6BB9" w:rsidRPr="00AD65B1">
        <w:rPr>
          <w:rFonts w:ascii="Calibri" w:hAnsi="Calibri" w:cs="Times New Roman"/>
          <w:sz w:val="22"/>
          <w:szCs w:val="22"/>
        </w:rPr>
        <w:t>иные обязанности, предусмотренные законодательством Российской Федерации.</w:t>
      </w:r>
    </w:p>
    <w:p w:rsidR="00AD65B1" w:rsidRPr="00AD65B1" w:rsidRDefault="00AD65B1" w:rsidP="00CB2E83">
      <w:pPr>
        <w:pStyle w:val="ConsPlusNormal"/>
        <w:tabs>
          <w:tab w:val="left" w:pos="426"/>
        </w:tabs>
        <w:spacing w:line="276" w:lineRule="auto"/>
        <w:ind w:left="426" w:right="-141" w:hanging="710"/>
        <w:jc w:val="both"/>
        <w:rPr>
          <w:rFonts w:ascii="Calibri" w:hAnsi="Calibri" w:cs="Times New Roman"/>
          <w:sz w:val="22"/>
          <w:szCs w:val="22"/>
        </w:rPr>
      </w:pPr>
    </w:p>
    <w:p w:rsidR="008E6BB9" w:rsidRPr="009415FE" w:rsidRDefault="00AD65B1" w:rsidP="003A0867">
      <w:pPr>
        <w:pStyle w:val="ConsPlusNormal"/>
        <w:numPr>
          <w:ilvl w:val="1"/>
          <w:numId w:val="8"/>
        </w:numPr>
        <w:tabs>
          <w:tab w:val="left" w:pos="142"/>
        </w:tabs>
        <w:spacing w:line="276" w:lineRule="auto"/>
        <w:ind w:left="142" w:right="-141" w:hanging="426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color w:val="000000"/>
          <w:sz w:val="22"/>
          <w:szCs w:val="22"/>
        </w:rPr>
        <w:t xml:space="preserve">Стороны обязаны своевременно предоставлять друг другу информацию, необходимую для исполнения </w:t>
      </w:r>
      <w:r w:rsidR="009415FE">
        <w:rPr>
          <w:rFonts w:ascii="Calibri" w:hAnsi="Calibri" w:cs="Times New Roman"/>
          <w:color w:val="000000"/>
          <w:sz w:val="22"/>
          <w:szCs w:val="22"/>
        </w:rPr>
        <w:t>намерений</w:t>
      </w:r>
      <w:r w:rsidRPr="00AD65B1">
        <w:rPr>
          <w:rFonts w:ascii="Calibri" w:hAnsi="Calibri" w:cs="Times New Roman"/>
          <w:color w:val="000000"/>
          <w:sz w:val="22"/>
          <w:szCs w:val="22"/>
        </w:rPr>
        <w:t xml:space="preserve"> по настоящему Соглашению, и незамедлительно уведомлять друг друга о наступлении </w:t>
      </w:r>
      <w:r w:rsidRPr="00AD65B1">
        <w:rPr>
          <w:rFonts w:ascii="Calibri" w:hAnsi="Calibri" w:cs="Times New Roman"/>
          <w:color w:val="000000"/>
          <w:sz w:val="22"/>
          <w:szCs w:val="22"/>
        </w:rPr>
        <w:lastRenderedPageBreak/>
        <w:t>событий, способных существенно повлиять на их надлежащее исполнение.</w:t>
      </w:r>
    </w:p>
    <w:p w:rsidR="009415FE" w:rsidRPr="003A0867" w:rsidRDefault="009415FE" w:rsidP="009415FE">
      <w:pPr>
        <w:pStyle w:val="ConsPlusNormal"/>
        <w:tabs>
          <w:tab w:val="left" w:pos="142"/>
        </w:tabs>
        <w:spacing w:line="276" w:lineRule="auto"/>
        <w:ind w:left="142" w:right="-141" w:firstLine="0"/>
        <w:jc w:val="both"/>
        <w:rPr>
          <w:rFonts w:ascii="Calibri" w:hAnsi="Calibri" w:cs="Times New Roman"/>
          <w:sz w:val="22"/>
          <w:szCs w:val="22"/>
        </w:rPr>
      </w:pPr>
    </w:p>
    <w:p w:rsidR="009A7D6A" w:rsidRDefault="009A7D6A" w:rsidP="00CB2E83">
      <w:pPr>
        <w:pStyle w:val="ConsNormal"/>
        <w:keepNext/>
        <w:widowControl/>
        <w:numPr>
          <w:ilvl w:val="0"/>
          <w:numId w:val="1"/>
        </w:numPr>
        <w:tabs>
          <w:tab w:val="clear" w:pos="360"/>
          <w:tab w:val="left" w:pos="426"/>
        </w:tabs>
        <w:spacing w:line="276" w:lineRule="auto"/>
        <w:ind w:left="426" w:right="-141" w:hanging="71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AD65B1">
        <w:rPr>
          <w:rFonts w:ascii="Calibri" w:hAnsi="Calibri" w:cs="Times New Roman"/>
          <w:b/>
          <w:bCs/>
          <w:sz w:val="22"/>
          <w:szCs w:val="22"/>
        </w:rPr>
        <w:t>Срок действия Соглашения</w:t>
      </w:r>
      <w:r w:rsidR="008E4BCA" w:rsidRPr="00AD65B1">
        <w:rPr>
          <w:rFonts w:ascii="Calibri" w:hAnsi="Calibri" w:cs="Times New Roman"/>
          <w:b/>
          <w:bCs/>
          <w:sz w:val="22"/>
          <w:szCs w:val="22"/>
        </w:rPr>
        <w:t xml:space="preserve">, иные условия. </w:t>
      </w:r>
    </w:p>
    <w:p w:rsidR="006929D3" w:rsidRPr="00AD65B1" w:rsidRDefault="006929D3" w:rsidP="00CB2E83">
      <w:pPr>
        <w:pStyle w:val="ConsNormal"/>
        <w:keepNext/>
        <w:widowControl/>
        <w:tabs>
          <w:tab w:val="left" w:pos="426"/>
        </w:tabs>
        <w:spacing w:line="276" w:lineRule="auto"/>
        <w:ind w:left="426" w:right="-141" w:firstLine="0"/>
        <w:rPr>
          <w:rFonts w:ascii="Calibri" w:hAnsi="Calibri" w:cs="Times New Roman"/>
          <w:b/>
          <w:bCs/>
          <w:sz w:val="22"/>
          <w:szCs w:val="22"/>
        </w:rPr>
      </w:pPr>
    </w:p>
    <w:p w:rsidR="009A7D6A" w:rsidRPr="00AD65B1" w:rsidRDefault="008E4BCA" w:rsidP="00CB2E83">
      <w:pPr>
        <w:pStyle w:val="a3"/>
        <w:spacing w:after="0"/>
        <w:ind w:left="142" w:right="-141" w:hanging="426"/>
        <w:jc w:val="both"/>
        <w:rPr>
          <w:rFonts w:cs="Times New Roman"/>
        </w:rPr>
      </w:pPr>
      <w:r w:rsidRPr="00AD65B1">
        <w:rPr>
          <w:rFonts w:cs="Times New Roman"/>
        </w:rPr>
        <w:t>3</w:t>
      </w:r>
      <w:r w:rsidR="009A7D6A" w:rsidRPr="00AD65B1">
        <w:rPr>
          <w:rFonts w:cs="Times New Roman"/>
        </w:rPr>
        <w:t>.1. Настоящее Соглашение вступает в силу с момента подписания и де</w:t>
      </w:r>
      <w:r w:rsidR="00D6759D" w:rsidRPr="00AD65B1">
        <w:rPr>
          <w:rFonts w:cs="Times New Roman"/>
        </w:rPr>
        <w:t xml:space="preserve">йствует до исполнения Сторонами </w:t>
      </w:r>
      <w:r w:rsidR="009A7D6A" w:rsidRPr="00AD65B1">
        <w:rPr>
          <w:rFonts w:cs="Times New Roman"/>
        </w:rPr>
        <w:t>своих намерений.</w:t>
      </w:r>
    </w:p>
    <w:p w:rsidR="009A7D6A" w:rsidRPr="00AD65B1" w:rsidRDefault="008E4BCA" w:rsidP="00CB2E83">
      <w:pPr>
        <w:pStyle w:val="a3"/>
        <w:spacing w:after="0"/>
        <w:ind w:left="142" w:right="-141" w:hanging="426"/>
        <w:jc w:val="both"/>
        <w:rPr>
          <w:rFonts w:cs="Times New Roman"/>
        </w:rPr>
      </w:pPr>
      <w:r w:rsidRPr="00AD65B1">
        <w:rPr>
          <w:rFonts w:cs="Times New Roman"/>
        </w:rPr>
        <w:t>3</w:t>
      </w:r>
      <w:r w:rsidR="009A7D6A" w:rsidRPr="00AD65B1">
        <w:rPr>
          <w:rFonts w:cs="Times New Roman"/>
        </w:rPr>
        <w:t>.2. В случае отказа одной из Сторон от своих намерений настоящее Соглашение может быть расторгнуто по взаимному согласию Сторон.</w:t>
      </w:r>
    </w:p>
    <w:p w:rsidR="009415FE" w:rsidRPr="00236129" w:rsidRDefault="008E4BCA" w:rsidP="00236129">
      <w:pPr>
        <w:pStyle w:val="a3"/>
        <w:spacing w:after="0"/>
        <w:ind w:left="142" w:right="-141" w:hanging="426"/>
        <w:jc w:val="both"/>
        <w:rPr>
          <w:rFonts w:cs="Times New Roman"/>
        </w:rPr>
      </w:pPr>
      <w:r w:rsidRPr="00AD65B1">
        <w:rPr>
          <w:rFonts w:cs="Times New Roman"/>
        </w:rPr>
        <w:t>3.3. Неотъемлемой частью настоящег</w:t>
      </w:r>
      <w:r w:rsidR="00D6759D" w:rsidRPr="00AD65B1">
        <w:rPr>
          <w:rFonts w:cs="Times New Roman"/>
        </w:rPr>
        <w:t>о Соглашения является П</w:t>
      </w:r>
      <w:r w:rsidRPr="00AD65B1">
        <w:rPr>
          <w:rFonts w:cs="Times New Roman"/>
        </w:rPr>
        <w:t xml:space="preserve">риложение № 1 -  </w:t>
      </w:r>
      <w:r w:rsidR="008E6BB9" w:rsidRPr="00AD65B1">
        <w:rPr>
          <w:rFonts w:cs="Times New Roman"/>
        </w:rPr>
        <w:t>Паспорт П</w:t>
      </w:r>
      <w:r w:rsidRPr="00AD65B1">
        <w:rPr>
          <w:rFonts w:cs="Times New Roman"/>
        </w:rPr>
        <w:t>роекта «</w:t>
      </w:r>
      <w:r w:rsidR="00F94574">
        <w:t>Производство и реализация продукции для литейной промышленности</w:t>
      </w:r>
      <w:r w:rsidRPr="00AD65B1">
        <w:rPr>
          <w:rFonts w:cs="Times New Roman"/>
        </w:rPr>
        <w:t>»</w:t>
      </w:r>
      <w:r w:rsidR="008E6BB9" w:rsidRPr="00AD65B1">
        <w:rPr>
          <w:rFonts w:cs="Times New Roman"/>
        </w:rPr>
        <w:t xml:space="preserve"> с указанием технико-экономических характеристик Проекта.</w:t>
      </w:r>
    </w:p>
    <w:p w:rsidR="00E67BBC" w:rsidRPr="00AD65B1" w:rsidRDefault="00236129" w:rsidP="00CB2E83">
      <w:pPr>
        <w:pStyle w:val="a3"/>
        <w:spacing w:after="0"/>
        <w:ind w:left="142" w:right="-141" w:hanging="426"/>
        <w:jc w:val="both"/>
      </w:pPr>
      <w:r>
        <w:rPr>
          <w:rFonts w:cs="Times New Roman"/>
        </w:rPr>
        <w:t>3.4</w:t>
      </w:r>
      <w:r w:rsidR="00E67BBC" w:rsidRPr="00AD65B1">
        <w:rPr>
          <w:rFonts w:cs="Times New Roman"/>
        </w:rPr>
        <w:t xml:space="preserve">. </w:t>
      </w:r>
      <w:r w:rsidR="00CB2E83">
        <w:rPr>
          <w:rFonts w:cs="Times New Roman"/>
        </w:rPr>
        <w:t xml:space="preserve"> </w:t>
      </w:r>
      <w:r w:rsidR="00E67BBC" w:rsidRPr="00AD65B1">
        <w:t>Соглашение составлено и подписано в двух экземплярах, по одному для каждой из Сторон.</w:t>
      </w:r>
    </w:p>
    <w:p w:rsidR="00E67BBC" w:rsidRPr="00AD65B1" w:rsidRDefault="00236129" w:rsidP="00CB2E83">
      <w:pPr>
        <w:pStyle w:val="a3"/>
        <w:spacing w:after="0"/>
        <w:ind w:left="142" w:right="-141" w:hanging="426"/>
        <w:jc w:val="both"/>
        <w:rPr>
          <w:rFonts w:cs="Times New Roman"/>
        </w:rPr>
      </w:pPr>
      <w:r>
        <w:t>3.6</w:t>
      </w:r>
      <w:r w:rsidR="00CB2E83">
        <w:t xml:space="preserve">. </w:t>
      </w:r>
      <w:r w:rsidR="00E67BBC" w:rsidRPr="00AD65B1">
        <w:t>Сканированная копия подписанного любой из сторон или обеими сторонами Соглашения имеет юридическую силу до момента получения оригинала Соглашения. В дополнение к обмену подписанными сканированными копиями Соглашения Стороны обязуются вернуть оригиналы документов.</w:t>
      </w:r>
    </w:p>
    <w:p w:rsidR="00D6759D" w:rsidRPr="00AD65B1" w:rsidRDefault="00D6759D" w:rsidP="00CB2E83">
      <w:pPr>
        <w:pStyle w:val="a3"/>
        <w:spacing w:after="0"/>
        <w:ind w:left="-284" w:right="-141" w:firstLine="709"/>
        <w:jc w:val="both"/>
        <w:rPr>
          <w:rFonts w:cs="Times New Roman"/>
        </w:rPr>
      </w:pPr>
    </w:p>
    <w:p w:rsidR="00D6759D" w:rsidRDefault="00D6759D" w:rsidP="00CB2E83">
      <w:pPr>
        <w:numPr>
          <w:ilvl w:val="0"/>
          <w:numId w:val="1"/>
        </w:numPr>
        <w:spacing w:line="276" w:lineRule="auto"/>
        <w:ind w:right="-141"/>
        <w:jc w:val="center"/>
        <w:rPr>
          <w:rFonts w:ascii="Calibri" w:hAnsi="Calibri"/>
          <w:b/>
          <w:sz w:val="22"/>
          <w:szCs w:val="22"/>
        </w:rPr>
      </w:pPr>
      <w:r w:rsidRPr="00AD65B1">
        <w:rPr>
          <w:rFonts w:ascii="Calibri" w:hAnsi="Calibri"/>
          <w:b/>
          <w:sz w:val="22"/>
          <w:szCs w:val="22"/>
        </w:rPr>
        <w:t>Порядок разрешения споров</w:t>
      </w:r>
    </w:p>
    <w:p w:rsidR="006929D3" w:rsidRPr="00AD65B1" w:rsidRDefault="006929D3" w:rsidP="00CB2E83">
      <w:pPr>
        <w:spacing w:line="276" w:lineRule="auto"/>
        <w:ind w:left="360" w:right="-141" w:firstLine="0"/>
        <w:rPr>
          <w:rFonts w:ascii="Calibri" w:hAnsi="Calibri"/>
          <w:b/>
          <w:sz w:val="22"/>
          <w:szCs w:val="22"/>
        </w:rPr>
      </w:pPr>
    </w:p>
    <w:p w:rsidR="00D6759D" w:rsidRPr="00AD65B1" w:rsidRDefault="00D6759D" w:rsidP="00CB2E83">
      <w:pPr>
        <w:pStyle w:val="ConsPlusNormal"/>
        <w:tabs>
          <w:tab w:val="left" w:pos="709"/>
          <w:tab w:val="left" w:pos="1080"/>
        </w:tabs>
        <w:spacing w:line="276" w:lineRule="auto"/>
        <w:ind w:left="142" w:right="-141" w:hanging="426"/>
        <w:jc w:val="both"/>
        <w:rPr>
          <w:rFonts w:ascii="Calibri" w:hAnsi="Calibri" w:cs="Times New Roman"/>
          <w:sz w:val="22"/>
          <w:szCs w:val="22"/>
        </w:rPr>
      </w:pPr>
      <w:r w:rsidRPr="00AD65B1">
        <w:rPr>
          <w:rFonts w:ascii="Calibri" w:hAnsi="Calibri" w:cs="Times New Roman"/>
          <w:sz w:val="22"/>
          <w:szCs w:val="22"/>
        </w:rPr>
        <w:t xml:space="preserve">4.1. Споры и разногласия, связанные с выполнением условий настоящего Соглашения, разрешаются Сторонами путем переговоров. </w:t>
      </w:r>
    </w:p>
    <w:p w:rsidR="00282629" w:rsidRPr="00AD65B1" w:rsidRDefault="00D6759D" w:rsidP="00CB2E83">
      <w:pPr>
        <w:pStyle w:val="a3"/>
        <w:spacing w:after="0"/>
        <w:ind w:left="142" w:right="-141" w:hanging="426"/>
        <w:jc w:val="both"/>
      </w:pPr>
      <w:r w:rsidRPr="00AD65B1">
        <w:rPr>
          <w:rFonts w:cs="Times New Roman"/>
        </w:rPr>
        <w:t>4.2. В случае не</w:t>
      </w:r>
      <w:r w:rsidR="00341C55">
        <w:rPr>
          <w:rFonts w:cs="Times New Roman"/>
        </w:rPr>
        <w:t xml:space="preserve"> </w:t>
      </w:r>
      <w:r w:rsidRPr="00AD65B1">
        <w:rPr>
          <w:rFonts w:cs="Times New Roman"/>
        </w:rPr>
        <w:t xml:space="preserve">достижения согласия Сторонами споры и разногласия подлежат разрешению в судебном порядке </w:t>
      </w:r>
      <w:r w:rsidR="00E67BBC" w:rsidRPr="00AD65B1">
        <w:t>в Арбитражном суде Свердловской области</w:t>
      </w:r>
      <w:r w:rsidR="00E67BBC" w:rsidRPr="00AD65B1">
        <w:rPr>
          <w:rFonts w:cs="Times New Roman"/>
        </w:rPr>
        <w:t xml:space="preserve"> </w:t>
      </w:r>
      <w:r w:rsidRPr="00AD65B1">
        <w:rPr>
          <w:rFonts w:cs="Times New Roman"/>
        </w:rPr>
        <w:t>в соответствии с законодательством Российской Федерации.</w:t>
      </w:r>
    </w:p>
    <w:p w:rsidR="009A7D6A" w:rsidRPr="00DE3522" w:rsidRDefault="009A7D6A" w:rsidP="00B8107E">
      <w:pPr>
        <w:pStyle w:val="ConsNormal"/>
        <w:keepNext/>
        <w:widowControl/>
        <w:numPr>
          <w:ilvl w:val="0"/>
          <w:numId w:val="1"/>
        </w:numPr>
        <w:tabs>
          <w:tab w:val="clear" w:pos="360"/>
        </w:tabs>
        <w:spacing w:line="276" w:lineRule="auto"/>
        <w:ind w:left="-284" w:right="-285" w:firstLine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4D5540">
        <w:rPr>
          <w:rFonts w:ascii="Calibri" w:hAnsi="Calibri" w:cs="Times New Roman"/>
          <w:b/>
          <w:bCs/>
          <w:sz w:val="22"/>
          <w:szCs w:val="22"/>
        </w:rPr>
        <w:t xml:space="preserve">Юридические адреса и подписи Сторон </w:t>
      </w:r>
    </w:p>
    <w:p w:rsidR="00DE3522" w:rsidRDefault="00DE3522" w:rsidP="00DE3522">
      <w:pPr>
        <w:pStyle w:val="ConsNormal"/>
        <w:keepNext/>
        <w:widowControl/>
        <w:spacing w:line="276" w:lineRule="auto"/>
        <w:ind w:left="-284" w:right="-285" w:firstLine="0"/>
        <w:rPr>
          <w:rFonts w:ascii="Calibri" w:hAnsi="Calibri" w:cs="Times New Roman"/>
          <w:b/>
          <w:bCs/>
          <w:sz w:val="22"/>
          <w:szCs w:val="22"/>
        </w:rPr>
      </w:pPr>
    </w:p>
    <w:tbl>
      <w:tblPr>
        <w:tblW w:w="10915" w:type="dxa"/>
        <w:tblInd w:w="-176" w:type="dxa"/>
        <w:tblLook w:val="04A0" w:firstRow="1" w:lastRow="0" w:firstColumn="1" w:lastColumn="0" w:noHBand="0" w:noVBand="1"/>
      </w:tblPr>
      <w:tblGrid>
        <w:gridCol w:w="5104"/>
        <w:gridCol w:w="5811"/>
      </w:tblGrid>
      <w:tr w:rsidR="00E67BBC" w:rsidRPr="003D4D77" w:rsidTr="00DE3522">
        <w:trPr>
          <w:trHeight w:val="283"/>
        </w:trPr>
        <w:tc>
          <w:tcPr>
            <w:tcW w:w="5104" w:type="dxa"/>
          </w:tcPr>
          <w:p w:rsidR="00CB2E83" w:rsidRDefault="00CB2E83" w:rsidP="00DE3522">
            <w:pPr>
              <w:ind w:right="-108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Управляющая компания</w:t>
            </w:r>
            <w:r w:rsidRPr="00E67BBC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E67BBC" w:rsidRPr="0033314D" w:rsidRDefault="00E67BBC" w:rsidP="00DE3522">
            <w:pPr>
              <w:ind w:right="-108" w:firstLine="0"/>
              <w:rPr>
                <w:rFonts w:ascii="Calibri" w:hAnsi="Calibri"/>
                <w:sz w:val="22"/>
                <w:szCs w:val="22"/>
              </w:rPr>
            </w:pPr>
            <w:r w:rsidRPr="0033314D">
              <w:rPr>
                <w:rFonts w:ascii="Calibri" w:hAnsi="Calibri"/>
                <w:sz w:val="22"/>
                <w:szCs w:val="22"/>
              </w:rPr>
              <w:t>АО Управляющая Компания «Химический парк Тагил»</w:t>
            </w:r>
          </w:p>
          <w:p w:rsidR="00E67BBC" w:rsidRPr="00E67BBC" w:rsidRDefault="00E67BBC" w:rsidP="00DE3522">
            <w:pPr>
              <w:ind w:right="-108" w:firstLine="0"/>
              <w:rPr>
                <w:rFonts w:ascii="Calibri" w:hAnsi="Calibri"/>
                <w:sz w:val="22"/>
                <w:szCs w:val="22"/>
              </w:rPr>
            </w:pPr>
            <w:r w:rsidRPr="0033314D">
              <w:rPr>
                <w:rFonts w:ascii="Calibri" w:hAnsi="Calibri"/>
                <w:b/>
                <w:sz w:val="22"/>
                <w:szCs w:val="22"/>
              </w:rPr>
              <w:t>ИНН:</w:t>
            </w:r>
            <w:r w:rsidR="0033314D" w:rsidRPr="0033314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7BBC">
              <w:rPr>
                <w:rFonts w:ascii="Calibri" w:hAnsi="Calibri"/>
                <w:sz w:val="22"/>
                <w:szCs w:val="22"/>
              </w:rPr>
              <w:t>6623007164</w:t>
            </w:r>
          </w:p>
          <w:p w:rsidR="00E67BBC" w:rsidRPr="00E67BBC" w:rsidRDefault="00E67BBC" w:rsidP="00DE3522">
            <w:pPr>
              <w:ind w:right="-108" w:firstLine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14D">
              <w:rPr>
                <w:rFonts w:ascii="Calibri" w:hAnsi="Calibri"/>
                <w:b/>
                <w:sz w:val="22"/>
                <w:szCs w:val="22"/>
              </w:rPr>
              <w:t>КПП:</w:t>
            </w:r>
            <w:r w:rsidRPr="00E67BBC">
              <w:rPr>
                <w:rFonts w:ascii="Calibri" w:hAnsi="Calibri"/>
                <w:sz w:val="22"/>
                <w:szCs w:val="22"/>
              </w:rPr>
              <w:t xml:space="preserve"> 662301001</w:t>
            </w:r>
          </w:p>
          <w:p w:rsidR="00E67BBC" w:rsidRPr="00E67BBC" w:rsidRDefault="00E67BBC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b/>
                <w:sz w:val="22"/>
                <w:szCs w:val="22"/>
              </w:rPr>
            </w:pPr>
            <w:r w:rsidRPr="00E67BBC">
              <w:rPr>
                <w:rFonts w:ascii="Calibri" w:hAnsi="Calibri"/>
                <w:b/>
                <w:sz w:val="22"/>
                <w:szCs w:val="22"/>
              </w:rPr>
              <w:t>Юридический адрес:</w:t>
            </w:r>
          </w:p>
          <w:p w:rsidR="00E67BBC" w:rsidRPr="0033314D" w:rsidRDefault="00E67BBC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sz w:val="22"/>
                <w:szCs w:val="22"/>
              </w:rPr>
            </w:pPr>
            <w:r w:rsidRPr="0033314D">
              <w:rPr>
                <w:rFonts w:ascii="Calibri" w:hAnsi="Calibri"/>
                <w:sz w:val="22"/>
                <w:szCs w:val="22"/>
              </w:rPr>
              <w:t>622012 Свердловская область,</w:t>
            </w:r>
          </w:p>
          <w:p w:rsidR="00E67BBC" w:rsidRDefault="0033314D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</w:t>
            </w:r>
            <w:r w:rsidR="00E67BBC" w:rsidRPr="0033314D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7BBC" w:rsidRPr="0033314D">
              <w:rPr>
                <w:rFonts w:ascii="Calibri" w:hAnsi="Calibri"/>
                <w:sz w:val="22"/>
                <w:szCs w:val="22"/>
              </w:rPr>
              <w:t>Нижний Тагил,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7BBC" w:rsidRPr="0033314D">
              <w:rPr>
                <w:rFonts w:ascii="Calibri" w:hAnsi="Calibri"/>
                <w:sz w:val="22"/>
                <w:szCs w:val="22"/>
              </w:rPr>
              <w:t>Северное шоссе,21 оф.7</w:t>
            </w:r>
          </w:p>
          <w:p w:rsidR="0033314D" w:rsidRPr="0033314D" w:rsidRDefault="0033314D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b/>
                <w:sz w:val="22"/>
                <w:szCs w:val="22"/>
              </w:rPr>
            </w:pPr>
            <w:r w:rsidRPr="0033314D">
              <w:rPr>
                <w:rFonts w:ascii="Calibri" w:hAnsi="Calibri"/>
                <w:b/>
                <w:sz w:val="22"/>
                <w:szCs w:val="22"/>
              </w:rPr>
              <w:t>Почтовый адрес:</w:t>
            </w:r>
          </w:p>
          <w:p w:rsidR="0033314D" w:rsidRPr="0033314D" w:rsidRDefault="0033314D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sz w:val="22"/>
                <w:szCs w:val="22"/>
              </w:rPr>
            </w:pPr>
            <w:r w:rsidRPr="0033314D">
              <w:rPr>
                <w:rFonts w:ascii="Calibri" w:hAnsi="Calibri"/>
                <w:sz w:val="22"/>
                <w:szCs w:val="22"/>
              </w:rPr>
              <w:t>622012 Свердловская область,</w:t>
            </w:r>
          </w:p>
          <w:p w:rsidR="0033314D" w:rsidRPr="0033314D" w:rsidRDefault="0033314D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</w:t>
            </w:r>
            <w:r w:rsidRPr="0033314D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3314D">
              <w:rPr>
                <w:rFonts w:ascii="Calibri" w:hAnsi="Calibri"/>
                <w:sz w:val="22"/>
                <w:szCs w:val="22"/>
              </w:rPr>
              <w:t>Нижний Тагил,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3314D">
              <w:rPr>
                <w:rFonts w:ascii="Calibri" w:hAnsi="Calibri"/>
                <w:sz w:val="22"/>
                <w:szCs w:val="22"/>
              </w:rPr>
              <w:t>Северное шоссе,21 оф.7</w:t>
            </w:r>
          </w:p>
          <w:p w:rsidR="00E67BBC" w:rsidRPr="00E67BBC" w:rsidRDefault="0033314D" w:rsidP="00DE3522">
            <w:pPr>
              <w:ind w:right="-108" w:firstLine="0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33314D">
              <w:rPr>
                <w:rFonts w:ascii="Calibri" w:hAnsi="Calibri"/>
                <w:b/>
                <w:sz w:val="22"/>
                <w:szCs w:val="22"/>
              </w:rPr>
              <w:t>Р</w:t>
            </w:r>
            <w:proofErr w:type="gramEnd"/>
            <w:r w:rsidR="00E67BBC" w:rsidRPr="0033314D">
              <w:rPr>
                <w:rFonts w:ascii="Calibri" w:hAnsi="Calibri"/>
                <w:b/>
                <w:sz w:val="22"/>
                <w:szCs w:val="22"/>
              </w:rPr>
              <w:t>/с:</w:t>
            </w:r>
            <w:r w:rsidR="00E67BBC" w:rsidRPr="00E67BBC">
              <w:rPr>
                <w:rFonts w:ascii="Calibri" w:hAnsi="Calibri"/>
                <w:sz w:val="22"/>
                <w:szCs w:val="22"/>
              </w:rPr>
              <w:t xml:space="preserve">  40702810716220102817</w:t>
            </w:r>
          </w:p>
          <w:p w:rsidR="00E67BBC" w:rsidRPr="00E67BBC" w:rsidRDefault="0033314D" w:rsidP="00DE3522">
            <w:pPr>
              <w:ind w:right="-108" w:firstLine="0"/>
              <w:rPr>
                <w:rFonts w:ascii="Calibri" w:hAnsi="Calibri"/>
                <w:sz w:val="22"/>
                <w:szCs w:val="22"/>
              </w:rPr>
            </w:pPr>
            <w:r w:rsidRPr="0033314D">
              <w:rPr>
                <w:rFonts w:ascii="Calibri" w:hAnsi="Calibri"/>
                <w:b/>
                <w:sz w:val="22"/>
                <w:szCs w:val="22"/>
              </w:rPr>
              <w:t>К</w:t>
            </w:r>
            <w:r w:rsidR="00E67BBC" w:rsidRPr="0033314D">
              <w:rPr>
                <w:rFonts w:ascii="Calibri" w:hAnsi="Calibri"/>
                <w:b/>
                <w:sz w:val="22"/>
                <w:szCs w:val="22"/>
              </w:rPr>
              <w:t>/с:</w:t>
            </w:r>
            <w:r w:rsidR="00E67BBC" w:rsidRPr="00E67BBC">
              <w:rPr>
                <w:rFonts w:ascii="Calibri" w:hAnsi="Calibri"/>
                <w:sz w:val="22"/>
                <w:szCs w:val="22"/>
              </w:rPr>
              <w:t xml:space="preserve">  30101810500000000674</w:t>
            </w:r>
          </w:p>
          <w:p w:rsidR="00E67BBC" w:rsidRPr="00E67BBC" w:rsidRDefault="00E67BBC" w:rsidP="00DE3522">
            <w:pPr>
              <w:ind w:right="-108" w:firstLine="0"/>
              <w:rPr>
                <w:rFonts w:ascii="Calibri" w:hAnsi="Calibri"/>
                <w:sz w:val="22"/>
                <w:szCs w:val="22"/>
              </w:rPr>
            </w:pPr>
            <w:r w:rsidRPr="0033314D">
              <w:rPr>
                <w:rFonts w:ascii="Calibri" w:hAnsi="Calibri"/>
                <w:b/>
                <w:sz w:val="22"/>
                <w:szCs w:val="22"/>
              </w:rPr>
              <w:t>БИК</w:t>
            </w:r>
            <w:r w:rsidR="0033314D">
              <w:rPr>
                <w:rFonts w:ascii="Calibri" w:hAnsi="Calibri"/>
                <w:sz w:val="22"/>
                <w:szCs w:val="22"/>
              </w:rPr>
              <w:t>:</w:t>
            </w:r>
            <w:r w:rsidRPr="0033314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7BBC">
              <w:rPr>
                <w:rFonts w:ascii="Calibri" w:hAnsi="Calibri"/>
                <w:sz w:val="22"/>
                <w:szCs w:val="22"/>
              </w:rPr>
              <w:t>046577674</w:t>
            </w:r>
          </w:p>
          <w:p w:rsidR="00E67BBC" w:rsidRPr="00E67BBC" w:rsidRDefault="00E67BBC" w:rsidP="00DE3522">
            <w:pPr>
              <w:ind w:right="-108" w:firstLine="0"/>
              <w:rPr>
                <w:rFonts w:ascii="Calibri" w:hAnsi="Calibri"/>
                <w:sz w:val="22"/>
                <w:szCs w:val="22"/>
              </w:rPr>
            </w:pPr>
            <w:r w:rsidRPr="0033314D">
              <w:rPr>
                <w:rFonts w:ascii="Calibri" w:eastAsia="SimSun" w:hAnsi="Calibri"/>
                <w:b/>
                <w:sz w:val="22"/>
                <w:szCs w:val="22"/>
              </w:rPr>
              <w:t>Банк:</w:t>
            </w:r>
            <w:r w:rsidRPr="00E67BBC">
              <w:rPr>
                <w:rFonts w:ascii="Calibri" w:eastAsia="SimSun" w:hAnsi="Calibri"/>
                <w:sz w:val="22"/>
                <w:szCs w:val="22"/>
              </w:rPr>
              <w:t xml:space="preserve">  </w:t>
            </w:r>
            <w:r w:rsidRPr="00E67BBC">
              <w:rPr>
                <w:rFonts w:ascii="Calibri" w:hAnsi="Calibri"/>
                <w:sz w:val="22"/>
                <w:szCs w:val="22"/>
              </w:rPr>
              <w:t>Уральский Банк ОАО «Сбербанк России» г.</w:t>
            </w:r>
            <w:r w:rsidR="0033314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7BBC">
              <w:rPr>
                <w:rFonts w:ascii="Calibri" w:hAnsi="Calibri"/>
                <w:sz w:val="22"/>
                <w:szCs w:val="22"/>
              </w:rPr>
              <w:t>Екатеринбург</w:t>
            </w:r>
          </w:p>
          <w:p w:rsidR="00E67BBC" w:rsidRPr="00E67BBC" w:rsidRDefault="00E67BBC" w:rsidP="00DE3522">
            <w:pPr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E67BBC" w:rsidRPr="00AD65B1" w:rsidRDefault="00E67BBC" w:rsidP="00DE3522">
            <w:pPr>
              <w:autoSpaceDE w:val="0"/>
              <w:autoSpaceDN w:val="0"/>
              <w:adjustRightInd w:val="0"/>
              <w:ind w:right="-108" w:firstLine="0"/>
              <w:rPr>
                <w:rFonts w:ascii="Calibri" w:eastAsia="SimSun" w:hAnsi="Calibri"/>
                <w:sz w:val="22"/>
                <w:szCs w:val="22"/>
              </w:rPr>
            </w:pPr>
            <w:r w:rsidRPr="00AD65B1">
              <w:rPr>
                <w:rFonts w:ascii="Calibri" w:eastAsia="SimSun" w:hAnsi="Calibri"/>
                <w:sz w:val="22"/>
                <w:szCs w:val="22"/>
              </w:rPr>
              <w:t>Первый заместитель генерального директора - руководитель проекта «</w:t>
            </w:r>
            <w:proofErr w:type="spellStart"/>
            <w:r w:rsidRPr="00AD65B1">
              <w:rPr>
                <w:rFonts w:ascii="Calibri" w:eastAsia="SimSun" w:hAnsi="Calibri"/>
                <w:sz w:val="22"/>
                <w:szCs w:val="22"/>
              </w:rPr>
              <w:t>Химпарк</w:t>
            </w:r>
            <w:proofErr w:type="spellEnd"/>
            <w:r w:rsidRPr="00AD65B1">
              <w:rPr>
                <w:rFonts w:ascii="Calibri" w:eastAsia="SimSun" w:hAnsi="Calibri"/>
                <w:sz w:val="22"/>
                <w:szCs w:val="22"/>
              </w:rPr>
              <w:t xml:space="preserve"> Тагил»</w:t>
            </w:r>
          </w:p>
          <w:p w:rsidR="00E67BBC" w:rsidRDefault="00E67BBC" w:rsidP="00DE3522">
            <w:pPr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b/>
                <w:caps/>
                <w:sz w:val="22"/>
                <w:szCs w:val="22"/>
              </w:rPr>
            </w:pPr>
          </w:p>
          <w:p w:rsidR="00CB2E83" w:rsidRPr="00E67BBC" w:rsidRDefault="00CB2E83" w:rsidP="00DE3522">
            <w:pPr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b/>
                <w:caps/>
                <w:sz w:val="22"/>
                <w:szCs w:val="22"/>
              </w:rPr>
            </w:pPr>
          </w:p>
          <w:p w:rsidR="00E67BBC" w:rsidRPr="00E67BBC" w:rsidRDefault="00E67BBC" w:rsidP="00DE3522">
            <w:pPr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caps/>
                <w:sz w:val="22"/>
                <w:szCs w:val="22"/>
              </w:rPr>
            </w:pPr>
            <w:r w:rsidRPr="00E67BBC">
              <w:rPr>
                <w:rFonts w:ascii="Calibri" w:hAnsi="Calibri"/>
                <w:b/>
                <w:caps/>
                <w:sz w:val="22"/>
                <w:szCs w:val="22"/>
              </w:rPr>
              <w:t>_____________</w:t>
            </w:r>
            <w:r w:rsidR="00CB2E83">
              <w:rPr>
                <w:rFonts w:ascii="Calibri" w:hAnsi="Calibri"/>
                <w:b/>
                <w:caps/>
                <w:sz w:val="22"/>
                <w:szCs w:val="22"/>
              </w:rPr>
              <w:t>_____</w:t>
            </w:r>
            <w:r w:rsidRPr="00E67BBC">
              <w:rPr>
                <w:rFonts w:ascii="Calibri" w:hAnsi="Calibri"/>
                <w:b/>
                <w:caps/>
                <w:sz w:val="22"/>
                <w:szCs w:val="22"/>
              </w:rPr>
              <w:t>_______ И.А.Гердт</w:t>
            </w:r>
          </w:p>
          <w:p w:rsidR="00E67BBC" w:rsidRPr="00E67BBC" w:rsidRDefault="00E67BBC" w:rsidP="00DE3522">
            <w:pPr>
              <w:ind w:right="-108" w:firstLine="0"/>
              <w:rPr>
                <w:rFonts w:ascii="Calibri" w:eastAsia="SimSun" w:hAnsi="Calibri"/>
                <w:sz w:val="22"/>
                <w:szCs w:val="22"/>
              </w:rPr>
            </w:pPr>
            <w:r w:rsidRPr="00E67BBC">
              <w:rPr>
                <w:rFonts w:ascii="Calibri" w:eastAsia="SimSun" w:hAnsi="Calibri"/>
                <w:sz w:val="22"/>
                <w:szCs w:val="22"/>
              </w:rPr>
              <w:t>МП</w:t>
            </w:r>
          </w:p>
        </w:tc>
        <w:tc>
          <w:tcPr>
            <w:tcW w:w="5811" w:type="dxa"/>
          </w:tcPr>
          <w:p w:rsidR="00CB2E83" w:rsidRDefault="00CB2E83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left="317" w:right="-108" w:firstLin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Инвестор:</w:t>
            </w:r>
          </w:p>
          <w:p w:rsidR="00E67BBC" w:rsidRPr="00E67BBC" w:rsidRDefault="00E67BBC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left="317" w:right="-108" w:firstLine="0"/>
              <w:rPr>
                <w:rFonts w:ascii="Calibri" w:hAnsi="Calibri"/>
                <w:sz w:val="22"/>
                <w:szCs w:val="22"/>
              </w:rPr>
            </w:pPr>
          </w:p>
          <w:p w:rsidR="0033314D" w:rsidRPr="001E4AE9" w:rsidRDefault="0033314D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left="317" w:right="-108"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DE3522" w:rsidRPr="001E4AE9" w:rsidRDefault="00DE3522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left="317" w:right="-108"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E67BBC" w:rsidRPr="00034B8D" w:rsidRDefault="00034B8D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left="317" w:right="-108" w:firstLine="0"/>
              <w:rPr>
                <w:rFonts w:ascii="Calibri" w:hAnsi="Calibri"/>
                <w:sz w:val="22"/>
                <w:szCs w:val="22"/>
              </w:rPr>
            </w:pPr>
            <w:r w:rsidRPr="00034B8D">
              <w:rPr>
                <w:rFonts w:ascii="Calibri" w:hAnsi="Calibri"/>
                <w:sz w:val="22"/>
                <w:szCs w:val="22"/>
              </w:rPr>
              <w:t>Генеральный директор</w:t>
            </w:r>
          </w:p>
          <w:p w:rsidR="00E67BBC" w:rsidRDefault="00E67BBC" w:rsidP="00DE3522">
            <w:pPr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b/>
                <w:caps/>
                <w:sz w:val="22"/>
                <w:szCs w:val="22"/>
              </w:rPr>
            </w:pPr>
          </w:p>
          <w:p w:rsidR="009415FE" w:rsidRDefault="009415FE" w:rsidP="00DE3522">
            <w:pPr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b/>
                <w:caps/>
                <w:sz w:val="22"/>
                <w:szCs w:val="22"/>
              </w:rPr>
            </w:pPr>
          </w:p>
          <w:p w:rsidR="00CB2E83" w:rsidRDefault="00CB2E83" w:rsidP="00DE3522">
            <w:pPr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b/>
                <w:caps/>
                <w:sz w:val="22"/>
                <w:szCs w:val="22"/>
              </w:rPr>
            </w:pPr>
          </w:p>
          <w:p w:rsidR="00CB2E83" w:rsidRPr="001E4AE9" w:rsidRDefault="00CB2E83" w:rsidP="00DE3522">
            <w:pPr>
              <w:autoSpaceDE w:val="0"/>
              <w:autoSpaceDN w:val="0"/>
              <w:adjustRightInd w:val="0"/>
              <w:ind w:right="-108" w:firstLine="0"/>
              <w:rPr>
                <w:rFonts w:ascii="Calibri" w:hAnsi="Calibri"/>
                <w:b/>
                <w:caps/>
                <w:sz w:val="22"/>
                <w:szCs w:val="22"/>
              </w:rPr>
            </w:pPr>
          </w:p>
          <w:p w:rsidR="00E67BBC" w:rsidRPr="00E67BBC" w:rsidRDefault="00E67BBC" w:rsidP="00DE3522">
            <w:pPr>
              <w:autoSpaceDE w:val="0"/>
              <w:autoSpaceDN w:val="0"/>
              <w:adjustRightInd w:val="0"/>
              <w:ind w:left="317" w:right="-108" w:firstLine="0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E67BBC">
              <w:rPr>
                <w:rFonts w:ascii="Calibri" w:hAnsi="Calibri"/>
                <w:b/>
                <w:caps/>
                <w:sz w:val="22"/>
                <w:szCs w:val="22"/>
              </w:rPr>
              <w:t>____________</w:t>
            </w:r>
            <w:r w:rsidR="00CB2E83">
              <w:rPr>
                <w:rFonts w:ascii="Calibri" w:hAnsi="Calibri"/>
                <w:b/>
                <w:caps/>
                <w:sz w:val="22"/>
                <w:szCs w:val="22"/>
              </w:rPr>
              <w:t>_____</w:t>
            </w:r>
            <w:r w:rsidRPr="00E67BBC">
              <w:rPr>
                <w:rFonts w:ascii="Calibri" w:hAnsi="Calibri"/>
                <w:b/>
                <w:caps/>
                <w:sz w:val="22"/>
                <w:szCs w:val="22"/>
              </w:rPr>
              <w:t xml:space="preserve">________ </w:t>
            </w:r>
            <w:r w:rsidR="00341C55">
              <w:rPr>
                <w:rFonts w:ascii="Calibri" w:hAnsi="Calibri"/>
                <w:b/>
                <w:caps/>
                <w:sz w:val="22"/>
                <w:szCs w:val="22"/>
              </w:rPr>
              <w:t>/______________</w:t>
            </w:r>
            <w:r w:rsidR="0033314D">
              <w:rPr>
                <w:rFonts w:ascii="Calibri" w:hAnsi="Calibri"/>
                <w:b/>
                <w:caps/>
                <w:sz w:val="22"/>
                <w:szCs w:val="22"/>
              </w:rPr>
              <w:t>/</w:t>
            </w:r>
            <w:r w:rsidRPr="00E67BB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E67BBC" w:rsidRPr="00E67BBC" w:rsidRDefault="00E67BBC" w:rsidP="00DE3522">
            <w:pPr>
              <w:tabs>
                <w:tab w:val="left" w:pos="4904"/>
              </w:tabs>
              <w:autoSpaceDE w:val="0"/>
              <w:autoSpaceDN w:val="0"/>
              <w:adjustRightInd w:val="0"/>
              <w:ind w:left="317" w:right="-108" w:firstLine="0"/>
              <w:rPr>
                <w:rFonts w:ascii="Calibri" w:hAnsi="Calibri"/>
                <w:sz w:val="22"/>
                <w:szCs w:val="22"/>
              </w:rPr>
            </w:pPr>
            <w:r w:rsidRPr="00E67BBC">
              <w:rPr>
                <w:rFonts w:ascii="Calibri" w:hAnsi="Calibri"/>
                <w:sz w:val="22"/>
                <w:szCs w:val="22"/>
              </w:rPr>
              <w:t>МП</w:t>
            </w:r>
          </w:p>
        </w:tc>
      </w:tr>
    </w:tbl>
    <w:p w:rsidR="00E67BBC" w:rsidRDefault="00E67BBC" w:rsidP="009415FE">
      <w:pPr>
        <w:pStyle w:val="ConsNormal"/>
        <w:keepNext/>
        <w:widowControl/>
        <w:spacing w:line="276" w:lineRule="auto"/>
        <w:ind w:right="0" w:firstLine="0"/>
        <w:rPr>
          <w:rFonts w:ascii="Calibri" w:hAnsi="Calibri" w:cs="Times New Roman"/>
          <w:b/>
          <w:bCs/>
          <w:sz w:val="22"/>
          <w:szCs w:val="22"/>
        </w:rPr>
      </w:pPr>
    </w:p>
    <w:p w:rsidR="00236129" w:rsidRDefault="00236129" w:rsidP="00341C55">
      <w:pPr>
        <w:spacing w:after="120" w:line="276" w:lineRule="auto"/>
        <w:ind w:firstLine="0"/>
        <w:jc w:val="right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236129" w:rsidRDefault="00236129" w:rsidP="00341C55">
      <w:pPr>
        <w:spacing w:after="120" w:line="276" w:lineRule="auto"/>
        <w:ind w:firstLine="0"/>
        <w:jc w:val="right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341C55" w:rsidRPr="00341C55" w:rsidRDefault="00341C55" w:rsidP="00341C55">
      <w:pPr>
        <w:spacing w:after="120" w:line="276" w:lineRule="auto"/>
        <w:ind w:firstLine="0"/>
        <w:jc w:val="right"/>
        <w:rPr>
          <w:rFonts w:ascii="Calibri" w:eastAsia="Calibri" w:hAnsi="Calibri" w:cs="Times New Roman"/>
          <w:b/>
          <w:sz w:val="22"/>
          <w:szCs w:val="22"/>
          <w:lang w:eastAsia="en-US"/>
        </w:rPr>
      </w:pPr>
      <w:bookmarkStart w:id="0" w:name="_GoBack"/>
      <w:bookmarkEnd w:id="0"/>
      <w:r w:rsidRPr="00341C55">
        <w:rPr>
          <w:rFonts w:ascii="Calibri" w:eastAsia="Calibri" w:hAnsi="Calibri" w:cs="Times New Roman"/>
          <w:b/>
          <w:sz w:val="22"/>
          <w:szCs w:val="22"/>
          <w:lang w:eastAsia="en-US"/>
        </w:rPr>
        <w:lastRenderedPageBreak/>
        <w:t xml:space="preserve">Приложение № 1 </w:t>
      </w:r>
    </w:p>
    <w:p w:rsidR="00341C55" w:rsidRPr="00341C55" w:rsidRDefault="00341C55" w:rsidP="00341C55">
      <w:pPr>
        <w:spacing w:after="120" w:line="276" w:lineRule="auto"/>
        <w:ind w:firstLine="0"/>
        <w:jc w:val="right"/>
        <w:rPr>
          <w:rFonts w:ascii="Calibri" w:eastAsia="Calibri" w:hAnsi="Calibri" w:cs="Times New Roman"/>
          <w:sz w:val="22"/>
          <w:szCs w:val="22"/>
          <w:lang w:eastAsia="en-US"/>
        </w:rPr>
      </w:pPr>
      <w:r w:rsidRPr="00341C55">
        <w:rPr>
          <w:rFonts w:ascii="Calibri" w:eastAsia="Calibri" w:hAnsi="Calibri" w:cs="Times New Roman"/>
          <w:sz w:val="22"/>
          <w:szCs w:val="22"/>
          <w:lang w:eastAsia="en-US"/>
        </w:rPr>
        <w:t xml:space="preserve">К Соглашению о намерениях по осуществлению </w:t>
      </w:r>
    </w:p>
    <w:p w:rsidR="00341C55" w:rsidRPr="00341C55" w:rsidRDefault="00341C55" w:rsidP="00341C55">
      <w:pPr>
        <w:spacing w:after="120" w:line="276" w:lineRule="auto"/>
        <w:ind w:firstLine="0"/>
        <w:jc w:val="right"/>
        <w:rPr>
          <w:rFonts w:ascii="Calibri" w:eastAsia="Calibri" w:hAnsi="Calibri" w:cs="Times New Roman"/>
          <w:sz w:val="22"/>
          <w:szCs w:val="22"/>
          <w:lang w:eastAsia="en-US"/>
        </w:rPr>
      </w:pPr>
      <w:r w:rsidRPr="00341C55">
        <w:rPr>
          <w:rFonts w:ascii="Calibri" w:eastAsia="Calibri" w:hAnsi="Calibri" w:cs="Times New Roman"/>
          <w:sz w:val="22"/>
          <w:szCs w:val="22"/>
          <w:lang w:eastAsia="en-US"/>
        </w:rPr>
        <w:t>промышленно-производственной деятельности</w:t>
      </w:r>
    </w:p>
    <w:p w:rsidR="00341C55" w:rsidRPr="00341C55" w:rsidRDefault="00341C55" w:rsidP="00341C55">
      <w:pPr>
        <w:spacing w:after="120" w:line="276" w:lineRule="auto"/>
        <w:ind w:firstLine="0"/>
        <w:jc w:val="right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341C55">
        <w:rPr>
          <w:rFonts w:ascii="Calibri" w:eastAsia="Calibri" w:hAnsi="Calibri" w:cs="Times New Roman"/>
          <w:sz w:val="22"/>
          <w:szCs w:val="22"/>
          <w:lang w:eastAsia="en-US"/>
        </w:rPr>
        <w:t>№_________________ от____________________</w:t>
      </w:r>
    </w:p>
    <w:p w:rsidR="00341C55" w:rsidRPr="00341C55" w:rsidRDefault="00341C55" w:rsidP="00341C55">
      <w:pPr>
        <w:spacing w:after="120" w:line="276" w:lineRule="auto"/>
        <w:ind w:firstLine="0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341C55" w:rsidRPr="00341C55" w:rsidRDefault="00341C55" w:rsidP="00341C55">
      <w:pPr>
        <w:spacing w:after="120" w:line="276" w:lineRule="auto"/>
        <w:ind w:firstLine="0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341C55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Паспорт Проекта Инвестора 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977"/>
        <w:gridCol w:w="3118"/>
      </w:tblGrid>
      <w:tr w:rsidR="00341C55" w:rsidRPr="00341C55" w:rsidTr="00600466">
        <w:tc>
          <w:tcPr>
            <w:tcW w:w="10065" w:type="dxa"/>
            <w:gridSpan w:val="3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ОБЩАЯ ИНФОРМАЦИЯ ОБ ИНВЕСТОРЕ</w:t>
            </w:r>
          </w:p>
        </w:tc>
      </w:tr>
      <w:tr w:rsidR="00341C55" w:rsidRPr="00341C55" w:rsidTr="00600466">
        <w:tc>
          <w:tcPr>
            <w:tcW w:w="10065" w:type="dxa"/>
            <w:gridSpan w:val="3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Полное наименование проекта</w:t>
            </w:r>
          </w:p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Инициатор проекта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Телефон/Факс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Электронная почта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Данные о руководителе (ФИО, полное наименование должности)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Контактные данные (ФИО специалиста / специалистов, полное наименование должности)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Форма собственности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Дата регистрации претендента, номер регистрационного свидетельства, наименование органа, зарегистрировавшего претендента.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Вид (виды) экономической деятельности организации инвестора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rPr>
          <w:trHeight w:val="129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rPr>
          <w:trHeight w:val="417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ЭКОНОМИЧЕСКИЕ ХАРАКТЕРИСТИКИ ПРОЕКТА</w:t>
            </w: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Краткое описание проекта</w:t>
            </w:r>
          </w:p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Отрасль, к которой относится проект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Производимая продукция / услуги (кратко)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Общая концепция предполагаемого бизнеса (цели функционирования, основные потребители, основные конкуренты).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rPr>
          <w:trHeight w:val="1257"/>
        </w:trPr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Основные характеристики продукции (работ, услуг): функциональное назначение, основные потребительские качества и параметры продукции (работ, услуг), соответствие государственным стандартам, патентно-лицензионная защита, требования к контролю качества, сервисное обслуживание, возможности модификации продукции (работ, услуг) к изменениям рынка.</w:t>
            </w:r>
            <w:proofErr w:type="gram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rPr>
          <w:trHeight w:val="1257"/>
        </w:trPr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Предполагаемый объем выпуска продукции по годам на 5 лет, в натуральном и стоимостном выражении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7"/>
              <w:gridCol w:w="978"/>
              <w:gridCol w:w="978"/>
            </w:tblGrid>
            <w:tr w:rsidR="00341C55" w:rsidRPr="00341C55" w:rsidTr="00600466"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  <w:r w:rsidRPr="00341C55">
                    <w:rPr>
                      <w:rFonts w:ascii="Calibri" w:eastAsia="Calibri" w:hAnsi="Calibri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  <w:r w:rsidRPr="00341C55">
                    <w:rPr>
                      <w:rFonts w:ascii="Calibri" w:eastAsia="Calibri" w:hAnsi="Calibri" w:cs="Times New Roman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  <w:r w:rsidRPr="00341C55">
                    <w:rPr>
                      <w:rFonts w:ascii="Calibri" w:eastAsia="Calibri" w:hAnsi="Calibri" w:cs="Times New Roman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  <w:r w:rsidRPr="00341C55">
                    <w:rPr>
                      <w:rFonts w:ascii="Calibri" w:eastAsia="Calibri" w:hAnsi="Calibri" w:cs="Times New Roman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978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  <w:r w:rsidRPr="00341C55">
                    <w:rPr>
                      <w:rFonts w:ascii="Calibri" w:eastAsia="Calibri" w:hAnsi="Calibri" w:cs="Times New Roman"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978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  <w:r w:rsidRPr="00341C55">
                    <w:rPr>
                      <w:rFonts w:ascii="Calibri" w:eastAsia="Calibri" w:hAnsi="Calibri" w:cs="Times New Roman"/>
                      <w:sz w:val="22"/>
                      <w:szCs w:val="22"/>
                    </w:rPr>
                    <w:t>2018</w:t>
                  </w:r>
                </w:p>
              </w:tc>
            </w:tr>
            <w:tr w:rsidR="00341C55" w:rsidRPr="00341C55" w:rsidTr="00600466"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  <w:r w:rsidRPr="00341C55">
                    <w:rPr>
                      <w:rFonts w:ascii="Calibri" w:eastAsia="Calibri" w:hAnsi="Calibri" w:cs="Times New Roman"/>
                      <w:sz w:val="22"/>
                      <w:szCs w:val="22"/>
                    </w:rPr>
                    <w:t>Тонн</w:t>
                  </w:r>
                </w:p>
              </w:tc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8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8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</w:p>
              </w:tc>
            </w:tr>
            <w:tr w:rsidR="00341C55" w:rsidRPr="00341C55" w:rsidTr="00600466"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  <w:proofErr w:type="spellStart"/>
                  <w:r w:rsidRPr="00341C55">
                    <w:rPr>
                      <w:rFonts w:ascii="Calibri" w:eastAsia="Calibri" w:hAnsi="Calibri" w:cs="Times New Roman"/>
                      <w:sz w:val="22"/>
                      <w:szCs w:val="22"/>
                    </w:rPr>
                    <w:t>Млн</w:t>
                  </w:r>
                  <w:proofErr w:type="gramStart"/>
                  <w:r w:rsidRPr="00341C55">
                    <w:rPr>
                      <w:rFonts w:ascii="Calibri" w:eastAsia="Calibri" w:hAnsi="Calibri" w:cs="Times New Roman"/>
                      <w:sz w:val="22"/>
                      <w:szCs w:val="22"/>
                    </w:rPr>
                    <w:t>.р</w:t>
                  </w:r>
                  <w:proofErr w:type="spellEnd"/>
                  <w:proofErr w:type="gramEnd"/>
                </w:p>
              </w:tc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8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8" w:type="dxa"/>
                </w:tcPr>
                <w:p w:rsidR="00341C55" w:rsidRPr="00341C55" w:rsidRDefault="00341C55" w:rsidP="00341C55">
                  <w:pPr>
                    <w:ind w:firstLine="0"/>
                    <w:jc w:val="center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</w:p>
              </w:tc>
            </w:tr>
          </w:tbl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Полная стоимость реализации проекта, ожидаемые источники денежных средств и их структура (собственные и заемные средства претендента, бюджетное финансирование)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Расчетный срок окупаемости проекта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Объем налоговых перечислений в федеральный и региональный бюджеты по годам за 5 лет с начала поступления выручки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Срок реализации проекта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Количество создаваемых рабочих мест с описанием профиля требуемых специалистов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Средний уровень заработной платы</w:t>
            </w:r>
            <w:r w:rsidRPr="00341C55" w:rsidDel="00C47EB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Минимальный уровень заработной платы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Сопутствующие эффекты (социальные, экологические, иные) от реализации проекта.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Del="0051146D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Инвесторы проекта (российские, иностранные), объем инвестиций и форма участия (кредит, долевое участие и пр.)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10065" w:type="dxa"/>
            <w:gridSpan w:val="3"/>
            <w:shd w:val="clear" w:color="auto" w:fill="D9D9D9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rPr>
          <w:trHeight w:val="536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ТЕХНИЧЕСКИЕ ХАРАКТЕРИСТИКИ ПРОЕКТА</w:t>
            </w: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Необходимая площадь земельного участка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Необходимая площадь производственного помещения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Необходимая площадь офисного помещения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Класс опасности производства согласно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СанПин</w:t>
            </w:r>
            <w:proofErr w:type="spell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2.2.1/2.1.1.1200-03. «Санитарно-защитные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Санитарно-защитная зона предприятия, </w:t>
            </w:r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Требования к помещению (высота, нагрузка на пол, шаг колонн, другие)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Источники поставки сырья для производства, их местоположение и виды доставки, объемы грузопотока (в месяц)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Необходимые складские мощности для обработки и хранения сырья.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Необходимые складские мощности для </w:t>
            </w: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хранения готовой продукции и виды доставки потребителям, объемы грузопотока (в месяц)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lastRenderedPageBreak/>
              <w:t>Необходимая потребность в ресурсах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Период строительства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Производственная деятельность</w:t>
            </w: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Заявленная присоединяемая мощность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устройств с указанием категории энергоснабжения, МВт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Потребляемая электроэнергия, кВт*</w:t>
            </w:r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ч</w:t>
            </w:r>
            <w:proofErr w:type="gram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 мес.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Водопотребление (техническая вода), 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куб</w:t>
            </w:r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 мес.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Водоотведение очищенных (промышленных) стоков,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куб</w:t>
            </w:r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 мес.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Водопотребление (хозяйственно-бытовая вода),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куб</w:t>
            </w:r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 мес.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Водоотведение хозяйственно-бытовых стоков,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куб</w:t>
            </w:r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 мес.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Теплоснабжение, Гкал / мес. (зима/лето)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Газоснабжение,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тыс</w:t>
            </w:r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уб.м</w:t>
            </w:r>
            <w:proofErr w:type="spell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 мес.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Сжатый воздух, </w:t>
            </w:r>
            <w:proofErr w:type="spellStart"/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куб.м</w:t>
            </w:r>
            <w:proofErr w:type="spell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мес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Азот, </w:t>
            </w:r>
            <w:proofErr w:type="spellStart"/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куб.м</w:t>
            </w:r>
            <w:proofErr w:type="spell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мес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Природный газ, </w:t>
            </w:r>
            <w:proofErr w:type="spellStart"/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куб.м</w:t>
            </w:r>
            <w:proofErr w:type="spell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мес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Del="00E1420F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Очистка промышленных стоков, </w:t>
            </w:r>
            <w:proofErr w:type="spellStart"/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куб.м</w:t>
            </w:r>
            <w:proofErr w:type="spell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мес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Del="00E1420F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Сжигание жидких отходов, </w:t>
            </w:r>
            <w:proofErr w:type="spellStart"/>
            <w:proofErr w:type="gram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куб.м</w:t>
            </w:r>
            <w:proofErr w:type="spellEnd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мес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Del="00E1420F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Подъездные пути с предполагаемым объемом перевозок по видам транспорта (ж/д, авто)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Пар, Гкал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10065" w:type="dxa"/>
            <w:gridSpan w:val="3"/>
            <w:shd w:val="clear" w:color="auto" w:fill="D9D9D9"/>
            <w:vAlign w:val="center"/>
          </w:tcPr>
          <w:p w:rsidR="00341C55" w:rsidRPr="00341C55" w:rsidDel="00BE1D09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10065" w:type="dxa"/>
            <w:gridSpan w:val="3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ДОПОЛНИТЕЛЬНАЯ ИНФОРМАЦИЯ</w:t>
            </w: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Доступ к сети Интернет, Мбит/с)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Количество телефонных номеров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41C55" w:rsidRPr="00341C55" w:rsidTr="00600466">
        <w:tc>
          <w:tcPr>
            <w:tcW w:w="3970" w:type="dxa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41C5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Иные дополнительные требования, не отраженные выше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1C55" w:rsidRPr="00341C55" w:rsidRDefault="00341C55" w:rsidP="00341C55">
            <w:pPr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341C55" w:rsidRDefault="00341C55" w:rsidP="009415FE">
      <w:pPr>
        <w:pStyle w:val="ConsNormal"/>
        <w:keepNext/>
        <w:widowControl/>
        <w:spacing w:line="276" w:lineRule="auto"/>
        <w:ind w:right="0" w:firstLine="0"/>
        <w:rPr>
          <w:rFonts w:ascii="Calibri" w:hAnsi="Calibri" w:cs="Times New Roman"/>
          <w:b/>
          <w:bCs/>
          <w:sz w:val="22"/>
          <w:szCs w:val="22"/>
        </w:rPr>
      </w:pPr>
    </w:p>
    <w:p w:rsidR="00D24DDD" w:rsidRDefault="00D24DDD" w:rsidP="009415FE">
      <w:pPr>
        <w:pStyle w:val="ConsNormal"/>
        <w:keepNext/>
        <w:widowControl/>
        <w:spacing w:line="276" w:lineRule="auto"/>
        <w:ind w:right="0" w:firstLine="0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Управляющая компания                                                                                                                           Инвестор</w:t>
      </w:r>
    </w:p>
    <w:p w:rsidR="00D24DDD" w:rsidRDefault="00D24DDD" w:rsidP="009415FE">
      <w:pPr>
        <w:pStyle w:val="ConsNormal"/>
        <w:keepNext/>
        <w:widowControl/>
        <w:spacing w:line="276" w:lineRule="auto"/>
        <w:ind w:right="0" w:firstLine="0"/>
        <w:rPr>
          <w:rFonts w:ascii="Calibri" w:hAnsi="Calibri" w:cs="Times New Roman"/>
          <w:b/>
          <w:bCs/>
          <w:sz w:val="22"/>
          <w:szCs w:val="22"/>
        </w:rPr>
      </w:pPr>
    </w:p>
    <w:p w:rsidR="00D24DDD" w:rsidRPr="004D5540" w:rsidRDefault="00D24DDD" w:rsidP="009415FE">
      <w:pPr>
        <w:pStyle w:val="ConsNormal"/>
        <w:keepNext/>
        <w:widowControl/>
        <w:spacing w:line="276" w:lineRule="auto"/>
        <w:ind w:right="0" w:firstLine="0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Гердт И. А. /__________/                                                                                                                     /___________/</w:t>
      </w:r>
    </w:p>
    <w:sectPr w:rsidR="00D24DDD" w:rsidRPr="004D5540" w:rsidSect="009415FE">
      <w:headerReference w:type="default" r:id="rId9"/>
      <w:pgSz w:w="11907" w:h="16840" w:code="9"/>
      <w:pgMar w:top="567" w:right="708" w:bottom="851" w:left="1134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24" w:rsidRDefault="00EE1924" w:rsidP="00A852BD">
      <w:r>
        <w:separator/>
      </w:r>
    </w:p>
  </w:endnote>
  <w:endnote w:type="continuationSeparator" w:id="0">
    <w:p w:rsidR="00EE1924" w:rsidRDefault="00EE1924" w:rsidP="00A8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24" w:rsidRDefault="00EE1924" w:rsidP="00A852BD">
      <w:r>
        <w:separator/>
      </w:r>
    </w:p>
  </w:footnote>
  <w:footnote w:type="continuationSeparator" w:id="0">
    <w:p w:rsidR="00EE1924" w:rsidRDefault="00EE1924" w:rsidP="00A8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CD" w:rsidRDefault="00F871A9" w:rsidP="00AE0B94">
    <w:pPr>
      <w:pStyle w:val="a4"/>
      <w:tabs>
        <w:tab w:val="clear" w:pos="9355"/>
      </w:tabs>
      <w:ind w:left="-284" w:right="-1" w:firstLine="0"/>
      <w:jc w:val="center"/>
    </w:pPr>
    <w:r w:rsidRPr="00AE0B94">
      <w:rPr>
        <w:rFonts w:ascii="Times New Roman" w:hAnsi="Times New Roman" w:cs="Times New Roman"/>
        <w:sz w:val="24"/>
        <w:szCs w:val="24"/>
      </w:rPr>
      <w:fldChar w:fldCharType="begin"/>
    </w:r>
    <w:r w:rsidR="00EB65CD" w:rsidRPr="00AE0B9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E0B94">
      <w:rPr>
        <w:rFonts w:ascii="Times New Roman" w:hAnsi="Times New Roman" w:cs="Times New Roman"/>
        <w:sz w:val="24"/>
        <w:szCs w:val="24"/>
      </w:rPr>
      <w:fldChar w:fldCharType="separate"/>
    </w:r>
    <w:r w:rsidR="00236129">
      <w:rPr>
        <w:rFonts w:ascii="Times New Roman" w:hAnsi="Times New Roman" w:cs="Times New Roman"/>
        <w:noProof/>
        <w:sz w:val="24"/>
        <w:szCs w:val="24"/>
      </w:rPr>
      <w:t>3</w:t>
    </w:r>
    <w:r w:rsidRPr="00AE0B94">
      <w:rPr>
        <w:rFonts w:ascii="Times New Roman" w:hAnsi="Times New Roman" w:cs="Times New Roman"/>
        <w:sz w:val="24"/>
        <w:szCs w:val="24"/>
      </w:rPr>
      <w:fldChar w:fldCharType="end"/>
    </w:r>
  </w:p>
  <w:p w:rsidR="00EB65CD" w:rsidRDefault="00EB65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F52"/>
    <w:multiLevelType w:val="multilevel"/>
    <w:tmpl w:val="E4264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BBB3579"/>
    <w:multiLevelType w:val="multilevel"/>
    <w:tmpl w:val="629EC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60"/>
        </w:tabs>
        <w:ind w:left="1460" w:hanging="7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69"/>
        </w:tabs>
        <w:ind w:left="216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FB719C7"/>
    <w:multiLevelType w:val="multilevel"/>
    <w:tmpl w:val="583C520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2655C7"/>
    <w:multiLevelType w:val="multilevel"/>
    <w:tmpl w:val="F058EB7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</w:lvl>
    <w:lvl w:ilvl="2">
      <w:start w:val="1"/>
      <w:numFmt w:val="decimal"/>
      <w:isLgl/>
      <w:lvlText w:val="%1.%2.%3."/>
      <w:lvlJc w:val="left"/>
      <w:pPr>
        <w:ind w:left="1944" w:hanging="720"/>
      </w:pPr>
    </w:lvl>
    <w:lvl w:ilvl="3">
      <w:start w:val="1"/>
      <w:numFmt w:val="decimal"/>
      <w:isLgl/>
      <w:lvlText w:val="%1.%2.%3.%4."/>
      <w:lvlJc w:val="left"/>
      <w:pPr>
        <w:ind w:left="2376" w:hanging="720"/>
      </w:pPr>
    </w:lvl>
    <w:lvl w:ilvl="4">
      <w:start w:val="1"/>
      <w:numFmt w:val="decimal"/>
      <w:isLgl/>
      <w:lvlText w:val="%1.%2.%3.%4.%5."/>
      <w:lvlJc w:val="left"/>
      <w:pPr>
        <w:ind w:left="3168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92" w:hanging="1440"/>
      </w:p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</w:lvl>
  </w:abstractNum>
  <w:abstractNum w:abstractNumId="4">
    <w:nsid w:val="22123524"/>
    <w:multiLevelType w:val="multilevel"/>
    <w:tmpl w:val="C98CB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5">
    <w:nsid w:val="2DFF3B89"/>
    <w:multiLevelType w:val="hybridMultilevel"/>
    <w:tmpl w:val="8DCC3B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687B8A"/>
    <w:multiLevelType w:val="multilevel"/>
    <w:tmpl w:val="5204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457B35BB"/>
    <w:multiLevelType w:val="multilevel"/>
    <w:tmpl w:val="FC803C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512E0812"/>
    <w:multiLevelType w:val="multilevel"/>
    <w:tmpl w:val="A5A0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1"/>
        </w:tabs>
        <w:ind w:left="1601" w:hanging="750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tabs>
          <w:tab w:val="num" w:pos="2169"/>
        </w:tabs>
        <w:ind w:left="216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57092CBC"/>
    <w:multiLevelType w:val="multilevel"/>
    <w:tmpl w:val="D16CC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5C5B644B"/>
    <w:multiLevelType w:val="multilevel"/>
    <w:tmpl w:val="CB54E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60"/>
        </w:tabs>
        <w:ind w:left="1460" w:hanging="750"/>
      </w:pPr>
      <w:rPr>
        <w:rFonts w:hint="default"/>
        <w:color w:val="auto"/>
      </w:rPr>
    </w:lvl>
    <w:lvl w:ilvl="2">
      <w:start w:val="1"/>
      <w:numFmt w:val="decimal"/>
      <w:lvlText w:val="2.1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6A6038DD"/>
    <w:multiLevelType w:val="multilevel"/>
    <w:tmpl w:val="5B762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E8C52E0"/>
    <w:multiLevelType w:val="hybridMultilevel"/>
    <w:tmpl w:val="A1361912"/>
    <w:lvl w:ilvl="0" w:tplc="25E05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D0FEF0">
      <w:numFmt w:val="none"/>
      <w:lvlText w:val=""/>
      <w:lvlJc w:val="left"/>
      <w:pPr>
        <w:tabs>
          <w:tab w:val="num" w:pos="360"/>
        </w:tabs>
      </w:pPr>
    </w:lvl>
    <w:lvl w:ilvl="2" w:tplc="D422BD04">
      <w:numFmt w:val="none"/>
      <w:lvlText w:val=""/>
      <w:lvlJc w:val="left"/>
      <w:pPr>
        <w:tabs>
          <w:tab w:val="num" w:pos="360"/>
        </w:tabs>
      </w:pPr>
    </w:lvl>
    <w:lvl w:ilvl="3" w:tplc="F7562F3A">
      <w:numFmt w:val="none"/>
      <w:lvlText w:val=""/>
      <w:lvlJc w:val="left"/>
      <w:pPr>
        <w:tabs>
          <w:tab w:val="num" w:pos="360"/>
        </w:tabs>
      </w:pPr>
    </w:lvl>
    <w:lvl w:ilvl="4" w:tplc="330CB5F6">
      <w:numFmt w:val="none"/>
      <w:lvlText w:val=""/>
      <w:lvlJc w:val="left"/>
      <w:pPr>
        <w:tabs>
          <w:tab w:val="num" w:pos="360"/>
        </w:tabs>
      </w:pPr>
    </w:lvl>
    <w:lvl w:ilvl="5" w:tplc="506EE30A">
      <w:numFmt w:val="none"/>
      <w:lvlText w:val=""/>
      <w:lvlJc w:val="left"/>
      <w:pPr>
        <w:tabs>
          <w:tab w:val="num" w:pos="360"/>
        </w:tabs>
      </w:pPr>
    </w:lvl>
    <w:lvl w:ilvl="6" w:tplc="A00ECC94">
      <w:numFmt w:val="none"/>
      <w:lvlText w:val=""/>
      <w:lvlJc w:val="left"/>
      <w:pPr>
        <w:tabs>
          <w:tab w:val="num" w:pos="360"/>
        </w:tabs>
      </w:pPr>
    </w:lvl>
    <w:lvl w:ilvl="7" w:tplc="C0B8CA9A">
      <w:numFmt w:val="none"/>
      <w:lvlText w:val=""/>
      <w:lvlJc w:val="left"/>
      <w:pPr>
        <w:tabs>
          <w:tab w:val="num" w:pos="360"/>
        </w:tabs>
      </w:pPr>
    </w:lvl>
    <w:lvl w:ilvl="8" w:tplc="20F004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7F"/>
    <w:rsid w:val="000121F2"/>
    <w:rsid w:val="000223C3"/>
    <w:rsid w:val="0002478F"/>
    <w:rsid w:val="00034B8D"/>
    <w:rsid w:val="00051C3E"/>
    <w:rsid w:val="000549D0"/>
    <w:rsid w:val="00081D15"/>
    <w:rsid w:val="000A1BB6"/>
    <w:rsid w:val="00161712"/>
    <w:rsid w:val="00193386"/>
    <w:rsid w:val="00197AB6"/>
    <w:rsid w:val="001A1A7F"/>
    <w:rsid w:val="001A3CD5"/>
    <w:rsid w:val="001A6224"/>
    <w:rsid w:val="001A6779"/>
    <w:rsid w:val="001C19DA"/>
    <w:rsid w:val="001D69A8"/>
    <w:rsid w:val="001D6ABF"/>
    <w:rsid w:val="001D6BFD"/>
    <w:rsid w:val="001E0024"/>
    <w:rsid w:val="001E0945"/>
    <w:rsid w:val="001E4AE9"/>
    <w:rsid w:val="00211844"/>
    <w:rsid w:val="00212941"/>
    <w:rsid w:val="0022326D"/>
    <w:rsid w:val="00236129"/>
    <w:rsid w:val="00274F2B"/>
    <w:rsid w:val="00282629"/>
    <w:rsid w:val="002835C4"/>
    <w:rsid w:val="00284557"/>
    <w:rsid w:val="002B7BCE"/>
    <w:rsid w:val="002B7E03"/>
    <w:rsid w:val="002C66BB"/>
    <w:rsid w:val="002E2702"/>
    <w:rsid w:val="002F01B5"/>
    <w:rsid w:val="002F6DAA"/>
    <w:rsid w:val="00313D57"/>
    <w:rsid w:val="003220DC"/>
    <w:rsid w:val="003323A1"/>
    <w:rsid w:val="0033314D"/>
    <w:rsid w:val="00341C55"/>
    <w:rsid w:val="00352439"/>
    <w:rsid w:val="00353046"/>
    <w:rsid w:val="00363210"/>
    <w:rsid w:val="0036669E"/>
    <w:rsid w:val="003757BB"/>
    <w:rsid w:val="00380A28"/>
    <w:rsid w:val="00385C96"/>
    <w:rsid w:val="00392C63"/>
    <w:rsid w:val="00395BA1"/>
    <w:rsid w:val="003A02D2"/>
    <w:rsid w:val="003A0867"/>
    <w:rsid w:val="003B025B"/>
    <w:rsid w:val="003B06F8"/>
    <w:rsid w:val="003C2D33"/>
    <w:rsid w:val="003E31C0"/>
    <w:rsid w:val="003F0B44"/>
    <w:rsid w:val="00415516"/>
    <w:rsid w:val="00417795"/>
    <w:rsid w:val="00446282"/>
    <w:rsid w:val="00447344"/>
    <w:rsid w:val="00447689"/>
    <w:rsid w:val="00447DEC"/>
    <w:rsid w:val="004661F9"/>
    <w:rsid w:val="00475719"/>
    <w:rsid w:val="00496618"/>
    <w:rsid w:val="004C4A8D"/>
    <w:rsid w:val="004C62A0"/>
    <w:rsid w:val="004D2A30"/>
    <w:rsid w:val="004D5540"/>
    <w:rsid w:val="004F134E"/>
    <w:rsid w:val="004F2F56"/>
    <w:rsid w:val="00512F55"/>
    <w:rsid w:val="005278D4"/>
    <w:rsid w:val="00530752"/>
    <w:rsid w:val="00553DBB"/>
    <w:rsid w:val="00553DD9"/>
    <w:rsid w:val="00560A24"/>
    <w:rsid w:val="00561B45"/>
    <w:rsid w:val="005704FE"/>
    <w:rsid w:val="00571D25"/>
    <w:rsid w:val="0057417D"/>
    <w:rsid w:val="00575708"/>
    <w:rsid w:val="005759D2"/>
    <w:rsid w:val="00592AB0"/>
    <w:rsid w:val="005B0D40"/>
    <w:rsid w:val="005D50CA"/>
    <w:rsid w:val="005F1080"/>
    <w:rsid w:val="00612FED"/>
    <w:rsid w:val="00625CCE"/>
    <w:rsid w:val="00635DAE"/>
    <w:rsid w:val="00647EE7"/>
    <w:rsid w:val="00662678"/>
    <w:rsid w:val="00662D21"/>
    <w:rsid w:val="006640FA"/>
    <w:rsid w:val="006754DE"/>
    <w:rsid w:val="006769C6"/>
    <w:rsid w:val="006929D3"/>
    <w:rsid w:val="006A08FC"/>
    <w:rsid w:val="006A1225"/>
    <w:rsid w:val="006C3AB6"/>
    <w:rsid w:val="006E70B7"/>
    <w:rsid w:val="007030F8"/>
    <w:rsid w:val="00720460"/>
    <w:rsid w:val="007253AD"/>
    <w:rsid w:val="00734A16"/>
    <w:rsid w:val="0074049E"/>
    <w:rsid w:val="00756B02"/>
    <w:rsid w:val="00770B9F"/>
    <w:rsid w:val="00771B44"/>
    <w:rsid w:val="00783355"/>
    <w:rsid w:val="007D0FF0"/>
    <w:rsid w:val="007D39E4"/>
    <w:rsid w:val="007E3517"/>
    <w:rsid w:val="00827D10"/>
    <w:rsid w:val="00837B41"/>
    <w:rsid w:val="008454D2"/>
    <w:rsid w:val="00856973"/>
    <w:rsid w:val="00883152"/>
    <w:rsid w:val="008A1147"/>
    <w:rsid w:val="008A4A64"/>
    <w:rsid w:val="008C26FB"/>
    <w:rsid w:val="008C7F72"/>
    <w:rsid w:val="008E4BCA"/>
    <w:rsid w:val="008E6BB9"/>
    <w:rsid w:val="008F23FC"/>
    <w:rsid w:val="009132C0"/>
    <w:rsid w:val="00931536"/>
    <w:rsid w:val="00940420"/>
    <w:rsid w:val="009415FE"/>
    <w:rsid w:val="0095271D"/>
    <w:rsid w:val="009571CB"/>
    <w:rsid w:val="00984CE3"/>
    <w:rsid w:val="00984CE7"/>
    <w:rsid w:val="009A738B"/>
    <w:rsid w:val="009A7D6A"/>
    <w:rsid w:val="009B4A88"/>
    <w:rsid w:val="009D5F16"/>
    <w:rsid w:val="009E5CCA"/>
    <w:rsid w:val="009F2C20"/>
    <w:rsid w:val="00A0537A"/>
    <w:rsid w:val="00A17030"/>
    <w:rsid w:val="00A17808"/>
    <w:rsid w:val="00A456DE"/>
    <w:rsid w:val="00A76A7C"/>
    <w:rsid w:val="00A852BD"/>
    <w:rsid w:val="00A85926"/>
    <w:rsid w:val="00A9105D"/>
    <w:rsid w:val="00A9133D"/>
    <w:rsid w:val="00A95155"/>
    <w:rsid w:val="00AA0B2F"/>
    <w:rsid w:val="00AA3D48"/>
    <w:rsid w:val="00AA6117"/>
    <w:rsid w:val="00AD2558"/>
    <w:rsid w:val="00AD31A0"/>
    <w:rsid w:val="00AD65B1"/>
    <w:rsid w:val="00AE0B94"/>
    <w:rsid w:val="00AE0E33"/>
    <w:rsid w:val="00AF2DAC"/>
    <w:rsid w:val="00AF45D5"/>
    <w:rsid w:val="00B0059C"/>
    <w:rsid w:val="00B3611D"/>
    <w:rsid w:val="00B44121"/>
    <w:rsid w:val="00B51206"/>
    <w:rsid w:val="00B71662"/>
    <w:rsid w:val="00B747B3"/>
    <w:rsid w:val="00B8107E"/>
    <w:rsid w:val="00B8268F"/>
    <w:rsid w:val="00B9269D"/>
    <w:rsid w:val="00B97A7F"/>
    <w:rsid w:val="00BA39C5"/>
    <w:rsid w:val="00BC184C"/>
    <w:rsid w:val="00BC40B2"/>
    <w:rsid w:val="00BD1624"/>
    <w:rsid w:val="00BD71B2"/>
    <w:rsid w:val="00BF06C5"/>
    <w:rsid w:val="00C2347F"/>
    <w:rsid w:val="00C35326"/>
    <w:rsid w:val="00C4280A"/>
    <w:rsid w:val="00C42C25"/>
    <w:rsid w:val="00C510D8"/>
    <w:rsid w:val="00C76FEF"/>
    <w:rsid w:val="00C8138A"/>
    <w:rsid w:val="00C86FB2"/>
    <w:rsid w:val="00C926FD"/>
    <w:rsid w:val="00CB2E83"/>
    <w:rsid w:val="00CC3244"/>
    <w:rsid w:val="00CF1F94"/>
    <w:rsid w:val="00CF7DD4"/>
    <w:rsid w:val="00D0447F"/>
    <w:rsid w:val="00D22B8A"/>
    <w:rsid w:val="00D24DDD"/>
    <w:rsid w:val="00D2621B"/>
    <w:rsid w:val="00D3213E"/>
    <w:rsid w:val="00D361D6"/>
    <w:rsid w:val="00D47636"/>
    <w:rsid w:val="00D6017D"/>
    <w:rsid w:val="00D6759D"/>
    <w:rsid w:val="00D75A52"/>
    <w:rsid w:val="00D80BF6"/>
    <w:rsid w:val="00D87A83"/>
    <w:rsid w:val="00D95A62"/>
    <w:rsid w:val="00DA3124"/>
    <w:rsid w:val="00DC3335"/>
    <w:rsid w:val="00DD5AFC"/>
    <w:rsid w:val="00DD627D"/>
    <w:rsid w:val="00DE3522"/>
    <w:rsid w:val="00DF63D4"/>
    <w:rsid w:val="00E013B8"/>
    <w:rsid w:val="00E125DC"/>
    <w:rsid w:val="00E174D0"/>
    <w:rsid w:val="00E511B5"/>
    <w:rsid w:val="00E67BBC"/>
    <w:rsid w:val="00E839AF"/>
    <w:rsid w:val="00E91D6F"/>
    <w:rsid w:val="00E93994"/>
    <w:rsid w:val="00E94B2E"/>
    <w:rsid w:val="00EA6049"/>
    <w:rsid w:val="00EA77A3"/>
    <w:rsid w:val="00EB65CD"/>
    <w:rsid w:val="00EE1924"/>
    <w:rsid w:val="00F0357A"/>
    <w:rsid w:val="00F1768A"/>
    <w:rsid w:val="00F205F5"/>
    <w:rsid w:val="00F427CC"/>
    <w:rsid w:val="00F45696"/>
    <w:rsid w:val="00F51E66"/>
    <w:rsid w:val="00F7735C"/>
    <w:rsid w:val="00F81A29"/>
    <w:rsid w:val="00F83045"/>
    <w:rsid w:val="00F84EA5"/>
    <w:rsid w:val="00F871A9"/>
    <w:rsid w:val="00F918C2"/>
    <w:rsid w:val="00F94574"/>
    <w:rsid w:val="00F9479C"/>
    <w:rsid w:val="00FA06CA"/>
    <w:rsid w:val="00FA4DFF"/>
    <w:rsid w:val="00FB0D4F"/>
    <w:rsid w:val="00FC2349"/>
    <w:rsid w:val="00FD3EEF"/>
    <w:rsid w:val="00FE3639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7F"/>
    <w:pPr>
      <w:ind w:firstLine="851"/>
      <w:jc w:val="both"/>
    </w:pPr>
    <w:rPr>
      <w:rFonts w:ascii="Arial" w:eastAsia="Times New Roman" w:hAnsi="Arial" w:cs="Arial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F9479C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7F"/>
    <w:pPr>
      <w:suppressLineNumbers/>
      <w:suppressAutoHyphens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header"/>
    <w:basedOn w:val="a"/>
    <w:link w:val="a5"/>
    <w:uiPriority w:val="99"/>
    <w:rsid w:val="00B97A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97A7F"/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rsid w:val="00B97A7F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B97A7F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B97A7F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semiHidden/>
    <w:rsid w:val="00AE0B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E0B94"/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54D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Balloon Text"/>
    <w:basedOn w:val="a"/>
    <w:link w:val="a9"/>
    <w:rsid w:val="008F23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8F23FC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6640FA"/>
    <w:rPr>
      <w:rFonts w:ascii="Arial" w:eastAsia="Times New Roman" w:hAnsi="Arial" w:cs="Arial"/>
      <w:sz w:val="28"/>
      <w:szCs w:val="28"/>
    </w:rPr>
  </w:style>
  <w:style w:type="paragraph" w:styleId="ab">
    <w:name w:val="Document Map"/>
    <w:basedOn w:val="a"/>
    <w:link w:val="ac"/>
    <w:uiPriority w:val="99"/>
    <w:semiHidden/>
    <w:unhideWhenUsed/>
    <w:rsid w:val="00512F55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12F5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479C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3530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5304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53046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30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53046"/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125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454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page number"/>
    <w:basedOn w:val="a0"/>
    <w:rsid w:val="005D50CA"/>
  </w:style>
  <w:style w:type="table" w:styleId="af3">
    <w:name w:val="Table Grid"/>
    <w:basedOn w:val="a1"/>
    <w:uiPriority w:val="59"/>
    <w:locked/>
    <w:rsid w:val="00341C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7F"/>
    <w:pPr>
      <w:ind w:firstLine="851"/>
      <w:jc w:val="both"/>
    </w:pPr>
    <w:rPr>
      <w:rFonts w:ascii="Arial" w:eastAsia="Times New Roman" w:hAnsi="Arial" w:cs="Arial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F9479C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7F"/>
    <w:pPr>
      <w:suppressLineNumbers/>
      <w:suppressAutoHyphens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header"/>
    <w:basedOn w:val="a"/>
    <w:link w:val="a5"/>
    <w:uiPriority w:val="99"/>
    <w:rsid w:val="00B97A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97A7F"/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rsid w:val="00B97A7F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B97A7F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B97A7F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semiHidden/>
    <w:rsid w:val="00AE0B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E0B94"/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54D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Balloon Text"/>
    <w:basedOn w:val="a"/>
    <w:link w:val="a9"/>
    <w:rsid w:val="008F23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8F23FC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6640FA"/>
    <w:rPr>
      <w:rFonts w:ascii="Arial" w:eastAsia="Times New Roman" w:hAnsi="Arial" w:cs="Arial"/>
      <w:sz w:val="28"/>
      <w:szCs w:val="28"/>
    </w:rPr>
  </w:style>
  <w:style w:type="paragraph" w:styleId="ab">
    <w:name w:val="Document Map"/>
    <w:basedOn w:val="a"/>
    <w:link w:val="ac"/>
    <w:uiPriority w:val="99"/>
    <w:semiHidden/>
    <w:unhideWhenUsed/>
    <w:rsid w:val="00512F55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12F5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479C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3530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5304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53046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30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53046"/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125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454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page number"/>
    <w:basedOn w:val="a0"/>
    <w:rsid w:val="005D50CA"/>
  </w:style>
  <w:style w:type="table" w:styleId="af3">
    <w:name w:val="Table Grid"/>
    <w:basedOn w:val="a1"/>
    <w:uiPriority w:val="59"/>
    <w:locked/>
    <w:rsid w:val="00341C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C957-AAFF-467F-8240-95475FAD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намерениях</vt:lpstr>
    </vt:vector>
  </TitlesOfParts>
  <Company>MET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намерениях</dc:title>
  <dc:creator>Kudryavceva</dc:creator>
  <cp:lastModifiedBy>Igor Gerdt</cp:lastModifiedBy>
  <cp:revision>5</cp:revision>
  <cp:lastPrinted>2013-08-02T09:00:00Z</cp:lastPrinted>
  <dcterms:created xsi:type="dcterms:W3CDTF">2015-09-23T09:44:00Z</dcterms:created>
  <dcterms:modified xsi:type="dcterms:W3CDTF">2015-09-23T10:20:00Z</dcterms:modified>
</cp:coreProperties>
</file>